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26392" w:rsidR="00B26392" w:rsidP="00B26392" w:rsidRDefault="00B26392" w14:paraId="468390EB" w14:textId="0C260E5D">
      <w:pPr>
        <w:pStyle w:val="BodyA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</w:t>
      </w:r>
      <w:r w:rsidRPr="00B26392"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0B3227E" wp14:editId="133EF8C5">
            <wp:simplePos x="0" y="0"/>
            <wp:positionH relativeFrom="column">
              <wp:posOffset>1270</wp:posOffset>
            </wp:positionH>
            <wp:positionV relativeFrom="paragraph">
              <wp:posOffset>204470</wp:posOffset>
            </wp:positionV>
            <wp:extent cx="1866900" cy="847725"/>
            <wp:effectExtent l="0" t="0" r="12700" b="0"/>
            <wp:wrapNone/>
            <wp:docPr id="3" name="Picture 3" descr="C:\Users\Link-Office\Pictures\01 Logos\Parish of Haslemere_B&amp;W_1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k-Office\Pictures\01 Logos\Parish of Haslemere_B&amp;W_1 smal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26392" w:rsidR="00B26392" w:rsidP="00B26392" w:rsidRDefault="00B26392" w14:paraId="405B59B8" w14:textId="77777777">
      <w:pPr>
        <w:jc w:val="center"/>
        <w:rPr>
          <w:rFonts w:ascii="Calibri" w:hAnsi="Calibri" w:cs="Calibri"/>
          <w:bCs/>
          <w:sz w:val="28"/>
        </w:rPr>
      </w:pPr>
    </w:p>
    <w:p w:rsidRPr="00B26392" w:rsidR="00B26392" w:rsidP="00B26392" w:rsidRDefault="00B26392" w14:paraId="0B8DB33A" w14:textId="77777777">
      <w:pPr>
        <w:jc w:val="center"/>
        <w:rPr>
          <w:rFonts w:ascii="Calibri" w:hAnsi="Calibri" w:cs="Calibri"/>
          <w:bCs/>
          <w:sz w:val="28"/>
        </w:rPr>
      </w:pPr>
    </w:p>
    <w:p w:rsidRPr="00B26392" w:rsidR="00B26392" w:rsidP="00B26392" w:rsidRDefault="00B26392" w14:paraId="56216134" w14:textId="77777777">
      <w:pPr>
        <w:jc w:val="center"/>
        <w:outlineLvl w:val="0"/>
        <w:rPr>
          <w:rFonts w:ascii="Calibri" w:hAnsi="Calibri" w:cs="Calibri"/>
          <w:b/>
          <w:bCs/>
          <w:sz w:val="28"/>
        </w:rPr>
      </w:pPr>
    </w:p>
    <w:p w:rsidRPr="00B26392" w:rsidR="00B26392" w:rsidP="00B26392" w:rsidRDefault="00B26392" w14:paraId="599AFD60" w14:textId="77777777">
      <w:pPr>
        <w:tabs>
          <w:tab w:val="left" w:pos="2290"/>
        </w:tabs>
        <w:outlineLvl w:val="0"/>
        <w:rPr>
          <w:rFonts w:ascii="Calibri" w:hAnsi="Calibri" w:cs="Calibri"/>
          <w:b/>
          <w:bCs/>
          <w:sz w:val="28"/>
        </w:rPr>
      </w:pPr>
      <w:r w:rsidRPr="00B26392">
        <w:rPr>
          <w:rFonts w:ascii="Calibri" w:hAnsi="Calibri" w:cs="Calibri"/>
          <w:b/>
          <w:bCs/>
          <w:sz w:val="28"/>
        </w:rPr>
        <w:tab/>
      </w:r>
    </w:p>
    <w:p w:rsidRPr="00B26392" w:rsidR="00B26392" w:rsidP="53A2FA10" w:rsidRDefault="00B26392" w14:paraId="29F744E3" w14:textId="77777777" w14:noSpellErr="1">
      <w:pPr>
        <w:jc w:val="center"/>
        <w:outlineLvl w:val="0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3A2FA10" w:rsidR="00B26392">
        <w:rPr>
          <w:rFonts w:ascii="Calibri" w:hAnsi="Calibri" w:eastAsia="Calibri" w:cs="Calibri"/>
          <w:b w:val="1"/>
          <w:bCs w:val="1"/>
          <w:sz w:val="22"/>
          <w:szCs w:val="22"/>
        </w:rPr>
        <w:t>Haslemere</w:t>
      </w:r>
      <w:r w:rsidRPr="53A2FA10" w:rsidR="00B2639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PCC</w:t>
      </w:r>
    </w:p>
    <w:p w:rsidRPr="00B26392" w:rsidR="00B26392" w:rsidP="53A2FA10" w:rsidRDefault="00B26392" w14:paraId="0E1A795B" w14:textId="01CCC3A3" w14:noSpellErr="1">
      <w:pPr>
        <w:jc w:val="center"/>
        <w:outlineLvl w:val="0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3A2FA10" w:rsidR="00B2639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Minutes of the meeting held </w:t>
      </w:r>
    </w:p>
    <w:p w:rsidRPr="00B26392" w:rsidR="00B26392" w:rsidP="53A2FA10" w:rsidRDefault="00B26392" w14:paraId="434F4486" w14:textId="1954491D" w14:noSpellErr="1">
      <w:pPr>
        <w:shd w:val="clear" w:color="auto" w:fill="FFFFFF" w:themeFill="background1"/>
        <w:jc w:val="center"/>
        <w:outlineLvl w:val="0"/>
        <w:rPr>
          <w:rFonts w:ascii="Calibri" w:hAnsi="Calibri" w:eastAsia="Calibri" w:cs="Calibri"/>
          <w:sz w:val="22"/>
          <w:szCs w:val="22"/>
          <w:bdr w:val="none" w:color="auto" w:sz="0" w:space="0"/>
          <w:lang w:val="en-GB"/>
        </w:rPr>
      </w:pPr>
      <w:r w:rsidRPr="53A2FA10" w:rsidR="00B26392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on Monday </w:t>
      </w:r>
      <w:r w:rsidRPr="53A2FA10" w:rsidR="003A2DE2">
        <w:rPr>
          <w:rFonts w:ascii="Calibri" w:hAnsi="Calibri" w:eastAsia="Calibri" w:cs="Calibri"/>
          <w:b w:val="1"/>
          <w:bCs w:val="1"/>
          <w:sz w:val="22"/>
          <w:szCs w:val="22"/>
        </w:rPr>
        <w:t>21 July</w:t>
      </w:r>
      <w:r w:rsidRPr="53A2FA10" w:rsidR="00286678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at St Christopher’s Church</w:t>
      </w:r>
    </w:p>
    <w:tbl>
      <w:tblPr>
        <w:tblStyle w:val="TableGrid1"/>
        <w:tblW w:w="5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1"/>
        <w:gridCol w:w="2906"/>
      </w:tblGrid>
      <w:tr w:rsidRPr="00B26392" w:rsidR="00B26392" w:rsidTr="53A2FA10" w14:paraId="0165A760" w14:textId="77777777">
        <w:trPr>
          <w:trHeight w:val="364"/>
        </w:trPr>
        <w:tc>
          <w:tcPr>
            <w:tcW w:w="2481" w:type="dxa"/>
            <w:tcMar/>
          </w:tcPr>
          <w:p w:rsidRPr="00B26392" w:rsidR="00B26392" w:rsidP="53A2FA10" w:rsidRDefault="00B26392" w14:paraId="5304B39A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Present</w:t>
            </w:r>
          </w:p>
        </w:tc>
        <w:tc>
          <w:tcPr>
            <w:tcW w:w="2906" w:type="dxa"/>
            <w:tcMar/>
          </w:tcPr>
          <w:p w:rsidRPr="00B26392" w:rsidR="00B26392" w:rsidP="53A2FA10" w:rsidRDefault="00B26392" w14:paraId="766AFC80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</w:tr>
      <w:tr w:rsidRPr="00B26392" w:rsidR="00B26392" w:rsidTr="53A2FA10" w14:paraId="19ECA6D7" w14:textId="77777777">
        <w:tc>
          <w:tcPr>
            <w:tcW w:w="2481" w:type="dxa"/>
            <w:tcMar/>
          </w:tcPr>
          <w:p w:rsidRPr="00B26392" w:rsidR="00FE40A0" w:rsidP="53A2FA10" w:rsidRDefault="003A2DE2" w14:paraId="3514A5CA" w14:textId="2E958B6C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3A2DE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Rector Chris Bessant</w:t>
            </w:r>
            <w:r w:rsidRPr="53A2FA10" w:rsidR="003A2DE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  <w:r w:rsidRPr="53A2FA10" w:rsidR="00E705B4">
              <w:rPr>
                <w:rFonts w:ascii="Calibri" w:hAnsi="Calibri" w:eastAsia="Calibri" w:cs="Calibri"/>
                <w:color w:val="EE0000"/>
                <w:sz w:val="22"/>
                <w:szCs w:val="22"/>
                <w:lang w:val="en-GB"/>
              </w:rPr>
              <w:t xml:space="preserve"> </w:t>
            </w:r>
          </w:p>
          <w:p w:rsidRPr="00B26392" w:rsidR="00B26392" w:rsidP="53A2FA10" w:rsidRDefault="00B26392" w14:paraId="36E33049" w14:textId="2498CEB9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Andrew Culshaw</w:t>
            </w:r>
          </w:p>
        </w:tc>
        <w:tc>
          <w:tcPr>
            <w:tcW w:w="2906" w:type="dxa"/>
            <w:tcMar/>
          </w:tcPr>
          <w:p w:rsidR="00FE40A0" w:rsidP="53A2FA10" w:rsidRDefault="00575442" w14:paraId="7ACCBA64" w14:textId="7A8EE119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19AEA22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</w:t>
            </w:r>
            <w:r w:rsidRPr="53A2FA10" w:rsidR="008306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ector (Chair)</w:t>
            </w:r>
          </w:p>
          <w:p w:rsidRPr="00B26392" w:rsidR="00B26392" w:rsidP="53A2FA10" w:rsidRDefault="00B26392" w14:paraId="44C02232" w14:textId="6DC006AB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highlight w:val="yellow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Treasurer </w:t>
            </w:r>
          </w:p>
        </w:tc>
      </w:tr>
      <w:tr w:rsidRPr="00B26392" w:rsidR="00B26392" w:rsidTr="53A2FA10" w14:paraId="18AA974A" w14:textId="77777777">
        <w:tc>
          <w:tcPr>
            <w:tcW w:w="2481" w:type="dxa"/>
            <w:tcMar/>
          </w:tcPr>
          <w:p w:rsidR="003A2DE2" w:rsidP="53A2FA10" w:rsidRDefault="003A2DE2" w14:paraId="6B8B694F" w14:textId="51FFF7C6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3A2DE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Gareth David</w:t>
            </w:r>
          </w:p>
          <w:p w:rsidRPr="00E705B4" w:rsidR="00B26392" w:rsidP="53A2FA10" w:rsidRDefault="00B26392" w14:paraId="7DBEC55D" w14:textId="6282EA17" w14:noSpellErr="1">
            <w:pPr>
              <w:shd w:val="clear" w:color="auto" w:fill="FFFFFF" w:themeFill="background1"/>
              <w:rPr>
                <w:rFonts w:ascii="Calibri" w:hAnsi="Calibri" w:eastAsia="Calibri" w:cs="Calibri"/>
                <w:color w:val="EE0000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Simon Ingram </w:t>
            </w:r>
          </w:p>
          <w:p w:rsidR="00FE40A0" w:rsidP="53A2FA10" w:rsidRDefault="00FE40A0" w14:paraId="0F1D4B93" w14:textId="4F99412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Justin Manley-Cooper</w:t>
            </w:r>
          </w:p>
          <w:p w:rsidRPr="00B26392" w:rsidR="00B26392" w:rsidP="53A2FA10" w:rsidRDefault="00B26392" w14:paraId="4A5E8ADF" w14:textId="44230901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Katie Morgan</w:t>
            </w:r>
          </w:p>
          <w:p w:rsidR="00FE40A0" w:rsidP="53A2FA10" w:rsidRDefault="00FE40A0" w14:paraId="3D048617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Alistair Morgan</w:t>
            </w:r>
          </w:p>
          <w:p w:rsidRPr="00410A7E" w:rsidR="00B26392" w:rsidP="53A2FA10" w:rsidRDefault="00B26392" w14:paraId="7EA987F2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Debbie Peet </w:t>
            </w:r>
          </w:p>
          <w:p w:rsidRPr="00994002" w:rsidR="003A2DE2" w:rsidP="53A2FA10" w:rsidRDefault="003A2DE2" w14:paraId="78D4BFEE" w14:textId="76A0CD8B" w14:noSpellErr="1">
            <w:pPr>
              <w:shd w:val="clear" w:color="auto" w:fill="FFFFFF" w:themeFill="background1"/>
              <w:rPr>
                <w:rFonts w:ascii="Calibri" w:hAnsi="Calibri" w:eastAsia="Calibri" w:cs="Calibri"/>
                <w:color w:val="EE0000"/>
                <w:sz w:val="22"/>
                <w:szCs w:val="22"/>
                <w:lang w:val="en-GB"/>
              </w:rPr>
            </w:pPr>
            <w:r w:rsidRPr="53A2FA10" w:rsidR="003A2DE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Andrew Silk</w:t>
            </w:r>
          </w:p>
          <w:p w:rsidRPr="001B37A2" w:rsidR="00B26392" w:rsidP="53A2FA10" w:rsidRDefault="00B26392" w14:paraId="1FAFD0D7" w14:textId="416C751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David Simmons </w:t>
            </w:r>
          </w:p>
          <w:p w:rsidRPr="00481914" w:rsidR="00286678" w:rsidP="53A2FA10" w:rsidRDefault="00286678" w14:paraId="0C14CA81" w14:textId="2C4AAA6C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28667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Marion Thomas</w:t>
            </w:r>
            <w:r w:rsidRPr="53A2FA10" w:rsidR="48BF873F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Pr="00C64F06" w:rsidR="00F71E21" w:rsidP="53A2FA10" w:rsidRDefault="00994002" w14:paraId="67578B7D" w14:textId="3F3F3353" w14:noSpellErr="1">
            <w:pPr>
              <w:shd w:val="clear" w:color="auto" w:fill="FFFFFF" w:themeFill="background1"/>
              <w:rPr>
                <w:rFonts w:ascii="Calibri" w:hAnsi="Calibri" w:eastAsia="Calibri" w:cs="Calibri"/>
                <w:color w:val="EE0000"/>
                <w:sz w:val="22"/>
                <w:szCs w:val="22"/>
                <w:lang w:val="en-GB"/>
              </w:rPr>
            </w:pPr>
            <w:r w:rsidRPr="53A2FA10" w:rsidR="00994002">
              <w:rPr>
                <w:rFonts w:ascii="Calibri" w:hAnsi="Calibri" w:eastAsia="Calibri" w:cs="Calibri"/>
                <w:color w:val="EE0000"/>
                <w:sz w:val="22"/>
                <w:szCs w:val="22"/>
                <w:lang w:val="en-GB"/>
              </w:rPr>
              <w:t xml:space="preserve"> </w:t>
            </w:r>
          </w:p>
          <w:p w:rsidRPr="00B26392" w:rsidR="00B26392" w:rsidP="53A2FA10" w:rsidRDefault="00B26392" w14:paraId="36EB8074" w14:textId="6FEDC4F0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tcMar/>
          </w:tcPr>
          <w:p w:rsidRPr="00B26392" w:rsidR="00B26392" w:rsidP="53A2FA10" w:rsidRDefault="008306A1" w14:paraId="03ABAC66" w14:textId="3676246A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8306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Churchwarden</w:t>
            </w:r>
          </w:p>
          <w:p w:rsidR="00B26392" w:rsidP="53A2FA10" w:rsidRDefault="00B26392" w14:paraId="0F826AB2" w14:textId="28406F31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B26392" w:rsidP="53A2FA10" w:rsidRDefault="00FE40A0" w14:paraId="1943D568" w14:textId="2635676F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Associate </w:t>
            </w:r>
            <w:r w:rsidRPr="53A2FA10" w:rsidR="55B1B428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Minister</w:t>
            </w:r>
            <w:r w:rsidRPr="53A2FA10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</w:p>
          <w:p w:rsidRPr="00B26392" w:rsidR="00B26392" w:rsidP="53A2FA10" w:rsidRDefault="00B26392" w14:paraId="5A5EA6BC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PCC Secretary</w:t>
            </w:r>
          </w:p>
          <w:p w:rsidRPr="00B26392" w:rsidR="00B26392" w:rsidP="53A2FA10" w:rsidRDefault="00B26392" w14:paraId="7C2F5DB9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B26392" w:rsidP="53A2FA10" w:rsidRDefault="00B26392" w14:paraId="402B83D5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="00B26392" w:rsidP="53A2FA10" w:rsidRDefault="00B26392" w14:paraId="31775B42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172487" w:rsidP="53A2FA10" w:rsidRDefault="00172487" w14:paraId="7EEE557E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Pr="00B26392" w:rsidR="00B26392" w:rsidP="53A2FA10" w:rsidRDefault="00B26392" w14:paraId="5FDC11FA" w14:textId="77777777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Deputy Churchwarden</w:t>
            </w:r>
          </w:p>
        </w:tc>
      </w:tr>
      <w:tr w:rsidRPr="00B26392" w:rsidR="00B26392" w:rsidTr="53A2FA10" w14:paraId="59A5265B" w14:textId="77777777">
        <w:tc>
          <w:tcPr>
            <w:tcW w:w="2481" w:type="dxa"/>
            <w:tcMar/>
          </w:tcPr>
          <w:p w:rsidRPr="00B26392" w:rsidR="00B26392" w:rsidP="53A2FA10" w:rsidRDefault="00B26392" w14:paraId="18939D05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tcMar/>
          </w:tcPr>
          <w:p w:rsidRPr="00B26392" w:rsidR="00B26392" w:rsidP="53A2FA10" w:rsidRDefault="00B26392" w14:paraId="71FB8834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</w:tr>
    </w:tbl>
    <w:p w:rsidRPr="00826B7C" w:rsidR="00B26392" w:rsidP="53A2FA10" w:rsidRDefault="00B26392" w14:paraId="0B6AF12E" w14:textId="65CEA1C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uppressAutoHyphens/>
        <w:overflowPunct w:val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</w:pPr>
      <w:r w:rsidRPr="53A2FA10" w:rsidR="00B26392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The meeting was opened with a prayer led by </w:t>
      </w:r>
      <w:r w:rsidRPr="53A2FA10" w:rsidR="00B26392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>Rev’d</w:t>
      </w:r>
      <w:r w:rsidRPr="53A2FA10" w:rsidR="00994002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 Chris</w:t>
      </w:r>
      <w:r w:rsidRPr="53A2FA10" w:rsidR="00BB68F3">
        <w:rPr>
          <w:rFonts w:ascii="Calibri" w:hAnsi="Calibri" w:eastAsia="Calibri" w:cs="Calibri"/>
          <w:color w:val="000000"/>
          <w:kern w:val="1"/>
          <w:sz w:val="22"/>
          <w:szCs w:val="22"/>
          <w:bdr w:val="none" w:color="auto" w:sz="0" w:space="0"/>
          <w:lang w:val="en-GB" w:eastAsia="ar-SA"/>
        </w:rPr>
        <w:t xml:space="preserve">. </w:t>
      </w:r>
    </w:p>
    <w:tbl>
      <w:tblPr>
        <w:tblStyle w:val="TableGrid2"/>
        <w:tblW w:w="10123" w:type="dxa"/>
        <w:tblLook w:val="04A0" w:firstRow="1" w:lastRow="0" w:firstColumn="1" w:lastColumn="0" w:noHBand="0" w:noVBand="1"/>
      </w:tblPr>
      <w:tblGrid>
        <w:gridCol w:w="790"/>
        <w:gridCol w:w="7131"/>
        <w:gridCol w:w="2202"/>
      </w:tblGrid>
      <w:tr w:rsidRPr="00B26392" w:rsidR="00B26392" w:rsidTr="094DF4D7" w14:paraId="5B4F6868" w14:textId="77777777">
        <w:tc>
          <w:tcPr>
            <w:tcW w:w="790" w:type="dxa"/>
            <w:tcMar/>
          </w:tcPr>
          <w:p w:rsidRPr="00B26392" w:rsidR="00B26392" w:rsidP="53A2FA10" w:rsidRDefault="00B26392" w14:paraId="30955897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B26392" w:rsidR="00B26392" w:rsidP="53A2FA10" w:rsidRDefault="00B26392" w14:paraId="6C746AC0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Agenda item</w:t>
            </w:r>
          </w:p>
        </w:tc>
        <w:tc>
          <w:tcPr>
            <w:tcW w:w="2202" w:type="dxa"/>
            <w:tcMar/>
          </w:tcPr>
          <w:p w:rsidRPr="00B26392" w:rsidR="00B26392" w:rsidP="53A2FA10" w:rsidRDefault="00B26392" w14:paraId="4930418C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Action </w:t>
            </w:r>
          </w:p>
        </w:tc>
      </w:tr>
      <w:tr w:rsidRPr="00B26392" w:rsidR="00B26392" w:rsidTr="094DF4D7" w14:paraId="3AE87F93" w14:textId="77777777">
        <w:tc>
          <w:tcPr>
            <w:tcW w:w="790" w:type="dxa"/>
            <w:tcMar/>
          </w:tcPr>
          <w:p w:rsidRPr="00B26392" w:rsidR="00B26392" w:rsidP="53A2FA10" w:rsidRDefault="00B26392" w14:paraId="106541BD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1.</w:t>
            </w:r>
          </w:p>
        </w:tc>
        <w:tc>
          <w:tcPr>
            <w:tcW w:w="7131" w:type="dxa"/>
            <w:tcMar/>
          </w:tcPr>
          <w:p w:rsidRPr="008306A1" w:rsidR="00B26392" w:rsidP="53A2FA10" w:rsidRDefault="00B26392" w14:paraId="780C8766" w14:textId="702AAF39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Apologies for Absence:</w:t>
            </w: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  <w:r w:rsidRPr="53A2FA10" w:rsidR="00FE40A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 </w:t>
            </w:r>
            <w:r w:rsidRPr="53A2FA10" w:rsidR="003A2DE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Howard Body</w:t>
            </w:r>
            <w:r w:rsidRPr="53A2FA10" w:rsidR="008306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, </w:t>
            </w:r>
            <w:r w:rsidRPr="53A2FA10" w:rsidR="003A2DE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Richard Parker</w:t>
            </w:r>
            <w:r w:rsidRPr="53A2FA10" w:rsidR="008306A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, </w:t>
            </w:r>
            <w:r w:rsidRPr="53A2FA10" w:rsidR="0057544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Geraldine Lambrechts</w:t>
            </w:r>
            <w:r w:rsidRPr="53A2FA10" w:rsidR="00E705B4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, Linda </w:t>
            </w:r>
            <w:r w:rsidRPr="53A2FA10" w:rsidR="00E705B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Feliati</w:t>
            </w:r>
            <w:r w:rsidRPr="53A2FA10" w:rsidR="00E705B4">
              <w:rPr>
                <w:rFonts w:ascii="Calibri" w:hAnsi="Calibri" w:eastAsia="Calibri" w:cs="Calibri"/>
                <w:sz w:val="22"/>
                <w:szCs w:val="22"/>
                <w:lang w:val="en-GB"/>
              </w:rPr>
              <w:t>, Noel Cullen, Stephen Vaughan, David S</w:t>
            </w:r>
            <w:r w:rsidRPr="53A2FA10" w:rsidR="5664583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ewell</w:t>
            </w:r>
          </w:p>
          <w:p w:rsidRPr="00826B7C" w:rsidR="00575442" w:rsidP="53A2FA10" w:rsidRDefault="00575442" w14:paraId="44E6D514" w14:textId="65F091A9" w14:noSpellErr="1">
            <w:pPr>
              <w:shd w:val="clear" w:color="auto" w:fill="FFFFFF" w:themeFill="background1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2202" w:type="dxa"/>
            <w:tcMar/>
          </w:tcPr>
          <w:p w:rsidRPr="00826B7C" w:rsidR="00B26392" w:rsidP="53A2FA10" w:rsidRDefault="00B26392" w14:paraId="66894352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B26392" w:rsidTr="094DF4D7" w14:paraId="60648089" w14:textId="77777777">
        <w:tc>
          <w:tcPr>
            <w:tcW w:w="790" w:type="dxa"/>
            <w:tcMar/>
          </w:tcPr>
          <w:p w:rsidRPr="00B26392" w:rsidR="00B26392" w:rsidP="53A2FA10" w:rsidRDefault="00B26392" w14:paraId="0472FBA1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2.</w:t>
            </w:r>
          </w:p>
        </w:tc>
        <w:tc>
          <w:tcPr>
            <w:tcW w:w="7131" w:type="dxa"/>
            <w:tcMar/>
          </w:tcPr>
          <w:p w:rsidRPr="00826B7C" w:rsidR="00B26392" w:rsidP="53A2FA10" w:rsidRDefault="00B26392" w14:paraId="4A2BFF11" w14:textId="6CBC206D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Minutes of meetings and Matters Arising from </w:t>
            </w:r>
            <w:r w:rsidRPr="53A2FA10" w:rsidR="0099400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May</w:t>
            </w:r>
            <w:r w:rsidRPr="53A2FA10" w:rsidR="00B2639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2025</w:t>
            </w:r>
          </w:p>
          <w:p w:rsidRPr="00826B7C" w:rsidR="00B26392" w:rsidP="53A2FA10" w:rsidRDefault="00C20C9F" w14:paraId="591C5A2F" w14:textId="584E1CEA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C20C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Approved as correct record of meeting. </w:t>
            </w:r>
          </w:p>
          <w:p w:rsidRPr="00826B7C" w:rsidR="00B26392" w:rsidP="53A2FA10" w:rsidRDefault="00B26392" w14:paraId="056EF7E2" w14:textId="77777777" w14:noSpellErr="1">
            <w:p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B26392" w:rsidP="53A2FA10" w:rsidRDefault="00B26392" w14:paraId="0D285C2A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274717" w:rsidTr="094DF4D7" w14:paraId="4BFCE963" w14:textId="77777777">
        <w:tc>
          <w:tcPr>
            <w:tcW w:w="790" w:type="dxa"/>
            <w:tcMar/>
          </w:tcPr>
          <w:p w:rsidRPr="00B26392" w:rsidR="00274717" w:rsidP="53A2FA10" w:rsidRDefault="00274717" w14:paraId="0AC53E95" w14:textId="4BC5FDB3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27471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3.</w:t>
            </w:r>
          </w:p>
        </w:tc>
        <w:tc>
          <w:tcPr>
            <w:tcW w:w="7131" w:type="dxa"/>
            <w:tcMar/>
          </w:tcPr>
          <w:p w:rsidRPr="009963D5" w:rsidR="009963D5" w:rsidP="53A2FA10" w:rsidRDefault="009963D5" w14:paraId="3092CE20" w14:textId="604231B8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</w:pPr>
            <w:r w:rsidRPr="53A2FA10" w:rsidR="009963D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  <w:t xml:space="preserve"> </w:t>
            </w:r>
            <w:r w:rsidRPr="53A2FA10" w:rsidR="009963D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  <w:t>Rector’s Report and Updates</w:t>
            </w:r>
          </w:p>
          <w:p w:rsidR="009963D5" w:rsidP="53A2FA10" w:rsidRDefault="009963D5" w14:paraId="0AFA6D62" w14:textId="77777777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9963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Vocations</w:t>
            </w:r>
          </w:p>
          <w:p w:rsidR="001F64A0" w:rsidP="1137D94A" w:rsidRDefault="001F64A0" w14:paraId="07C2AF88" w14:textId="48623144" w14:noSpellErr="1">
            <w:pPr>
              <w:ind w:left="360"/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</w:pPr>
            <w:r w:rsidRPr="1137D94A" w:rsidR="001F64A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VM starting on her ministry programme (Martha </w:t>
            </w:r>
            <w:r w:rsidRPr="1137D94A" w:rsidR="00E208F2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P</w:t>
            </w:r>
            <w:r w:rsidRPr="1137D94A" w:rsidR="001F64A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rogramme) leading to ordination (3 years) </w:t>
            </w:r>
            <w:r w:rsidRPr="1137D94A" w:rsidR="001F64A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commencing</w:t>
            </w:r>
            <w:r w:rsidRPr="1137D94A" w:rsidR="001F64A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 in September. </w:t>
            </w:r>
            <w:r w:rsidRPr="1137D94A" w:rsidR="00BB186B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Chris put </w:t>
            </w:r>
            <w:r w:rsidRPr="1137D94A" w:rsidR="009B15E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to her that as a PCC </w:t>
            </w:r>
            <w:r w:rsidRPr="1137D94A" w:rsidR="00E208F2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we </w:t>
            </w:r>
            <w:r w:rsidRPr="1137D94A" w:rsidR="009B15E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could support financially with her </w:t>
            </w:r>
            <w:r w:rsidRPr="1137D94A" w:rsidR="00E208F2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textbooks</w:t>
            </w:r>
            <w:r w:rsidRPr="1137D94A" w:rsidR="009B15E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 costs if needed</w:t>
            </w:r>
            <w:r w:rsidRPr="1137D94A" w:rsidR="009B15E0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.  </w:t>
            </w:r>
          </w:p>
          <w:p w:rsidR="009B15E0" w:rsidP="53A2FA10" w:rsidRDefault="009B15E0" w14:paraId="44FE720C" w14:textId="77777777" w14:noSpellErr="1">
            <w:p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="009B15E0" w:rsidP="53A2FA10" w:rsidRDefault="009B15E0" w14:paraId="2F6F6C8A" w14:textId="5ED9AAD9" w14:noSpellErr="1">
            <w:p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94DF4D7" w:rsidR="6D06AA6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RF &amp; MT –</w:t>
            </w:r>
            <w:r w:rsidRPr="094DF4D7" w:rsidR="634E98A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course starting in September (1 day a week course with 1 day a week personal study). Meeting all course participants in late July</w:t>
            </w:r>
            <w:r w:rsidRPr="094DF4D7" w:rsidR="634E98A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.  </w:t>
            </w:r>
            <w:r w:rsidRPr="094DF4D7" w:rsidR="182DCD71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CB, JMC, RF, MT and VM meeting together to look at </w:t>
            </w:r>
            <w:r w:rsidRPr="094DF4D7" w:rsidR="182DCD71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future prospects</w:t>
            </w:r>
            <w:r w:rsidRPr="094DF4D7" w:rsidR="182DCD71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for how they will all fit in together with</w:t>
            </w:r>
            <w:r w:rsidRPr="094DF4D7" w:rsidR="41426592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in</w:t>
            </w:r>
            <w:r w:rsidRPr="094DF4D7" w:rsidR="182DCD71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parish. </w:t>
            </w:r>
          </w:p>
          <w:p w:rsidRPr="009963D5" w:rsidR="000C3872" w:rsidP="53A2FA10" w:rsidRDefault="000C3872" w14:paraId="3B4B4D26" w14:textId="77777777" w14:noSpellErr="1">
            <w:p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="009963D5" w:rsidP="1137D94A" w:rsidRDefault="009963D5" w14:paraId="4442EE37" w14:textId="62EC1857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</w:pPr>
            <w:r w:rsidRPr="1137D94A" w:rsidR="009963D5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David Wilbraham</w:t>
            </w:r>
            <w:r w:rsidRPr="1137D94A" w:rsidR="00C16A6F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 – moving away from the Parish. </w:t>
            </w:r>
            <w:r w:rsidRPr="1137D94A" w:rsidR="00C70786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Only did once a quarter</w:t>
            </w:r>
            <w:r w:rsidRPr="1137D94A" w:rsidR="00C70786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.  </w:t>
            </w:r>
            <w:r w:rsidRPr="1137D94A" w:rsidR="00C70786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Look at a gift at some point. </w:t>
            </w:r>
          </w:p>
          <w:p w:rsidRPr="009963D5" w:rsidR="00C70786" w:rsidP="53A2FA10" w:rsidRDefault="00C70786" w14:paraId="313EFD2F" w14:textId="77777777" w14:noSpellErr="1">
            <w:p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="00302198" w:rsidP="53A2FA10" w:rsidRDefault="009963D5" w14:paraId="3F8FBE81" w14:textId="77777777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9963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Deanery Activities</w:t>
            </w:r>
            <w:r w:rsidRPr="53A2FA10" w:rsidR="005A584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: li</w:t>
            </w:r>
            <w:r w:rsidRPr="53A2FA10" w:rsidR="00C7078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censing service in Milford </w:t>
            </w:r>
            <w:r w:rsidRPr="53A2FA10" w:rsidR="00727C8D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about to take place </w:t>
            </w:r>
            <w:r w:rsidRPr="53A2FA10" w:rsidR="00727C8D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and </w:t>
            </w:r>
            <w:r w:rsidRPr="53A2FA10" w:rsidR="0030219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also</w:t>
            </w:r>
            <w:r w:rsidRPr="53A2FA10" w:rsidR="0030219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licensing for</w:t>
            </w:r>
            <w:r w:rsidRPr="53A2FA10" w:rsidR="00C7078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Oxford Ridge (Godalming). Working with Godalming – licensing in mid Sept so working with Wardens to progress. </w:t>
            </w:r>
          </w:p>
          <w:p w:rsidR="00302198" w:rsidP="53A2FA10" w:rsidRDefault="00302198" w14:paraId="088C2B1D" w14:textId="77777777" w14:noSpellErr="1">
            <w:pPr>
              <w:pStyle w:val="ListParagraph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="00302198" w:rsidP="53A2FA10" w:rsidRDefault="009963D5" w14:paraId="47674ECA" w14:textId="2CD808E9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9963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Macmillan Coffee Morning</w:t>
            </w:r>
            <w:r w:rsidRPr="53A2FA10" w:rsidR="00A47D0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– </w:t>
            </w:r>
            <w:r w:rsidRPr="53A2FA10" w:rsidR="0030219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taking place</w:t>
            </w:r>
            <w:r w:rsidRPr="53A2FA10" w:rsidR="00A47D0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on 24 September in St Christophers</w:t>
            </w:r>
            <w:r w:rsidRPr="53A2FA10" w:rsidR="0030219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, contributes </w:t>
            </w:r>
            <w:r w:rsidRPr="53A2FA10" w:rsidR="00457542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to part of our outward giving. </w:t>
            </w:r>
          </w:p>
          <w:p w:rsidR="00302198" w:rsidP="53A2FA10" w:rsidRDefault="00302198" w14:paraId="61467C7D" w14:textId="77777777" w14:noSpellErr="1">
            <w:pPr>
              <w:pStyle w:val="ListParagraph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="00E432D8" w:rsidP="53A2FA10" w:rsidRDefault="00457542" w14:paraId="2CFAB75D" w14:textId="77777777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94DF4D7" w:rsidR="3C762C1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Outward giving</w:t>
            </w:r>
            <w:r w:rsidRPr="094DF4D7" w:rsidR="0B6AFFF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: Place </w:t>
            </w:r>
            <w:r w:rsidRPr="094DF4D7" w:rsidR="0B6AFFF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To</w:t>
            </w:r>
            <w:r w:rsidRPr="094DF4D7" w:rsidR="0B6AFFF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Be</w:t>
            </w:r>
            <w:r w:rsidRPr="094DF4D7" w:rsidR="195C0F5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raised </w:t>
            </w:r>
            <w:r w:rsidRPr="094DF4D7" w:rsidR="3C762C1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£670 but two thirds came from</w:t>
            </w:r>
            <w:r w:rsidRPr="094DF4D7" w:rsidR="195C0F5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just 2 people gifting and a small amount on the </w:t>
            </w:r>
            <w:r w:rsidRPr="094DF4D7" w:rsidR="3C762C1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plate so not really </w:t>
            </w:r>
            <w:r w:rsidRPr="094DF4D7" w:rsidR="74D7026F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hitting the </w:t>
            </w:r>
            <w:r w:rsidRPr="094DF4D7" w:rsidR="74D7026F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numbers. 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September will be harvest (</w:t>
            </w:r>
            <w:r w:rsidRPr="094DF4D7" w:rsidR="6389774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Food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bank) and then </w:t>
            </w:r>
            <w:r w:rsidRPr="094DF4D7" w:rsidR="6389774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the Quiz (C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rossways</w:t>
            </w:r>
            <w:r w:rsidRPr="094DF4D7" w:rsidR="6389774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)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so need to relook 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at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</w:t>
            </w:r>
            <w:r w:rsidRPr="094DF4D7" w:rsidR="6389774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November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and how we promote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that charity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(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Hu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nter 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</w:t>
            </w:r>
            <w:r w:rsidRPr="094DF4D7" w:rsidR="22DCF713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entre). 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Concern there is an element of </w:t>
            </w:r>
            <w:r w:rsidRPr="094DF4D7" w:rsidR="0A08995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giving fatigue 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with</w:t>
            </w:r>
            <w:r w:rsidRPr="094DF4D7" w:rsidR="0A08995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the Link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fundraising</w:t>
            </w:r>
            <w:r w:rsidRPr="094DF4D7" w:rsidR="0A08995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.  </w:t>
            </w:r>
            <w:r w:rsidRPr="094DF4D7" w:rsidR="0A08995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Maybe look at regularity of promotion, </w:t>
            </w:r>
            <w:r w:rsidRPr="094DF4D7" w:rsidR="209419A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possibly</w:t>
            </w:r>
            <w:r w:rsidRPr="094DF4D7" w:rsidR="0A08995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at</w:t>
            </w:r>
            <w:r w:rsidRPr="094DF4D7" w:rsidR="0A08995A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the last service</w:t>
            </w:r>
            <w:r w:rsidRPr="094DF4D7" w:rsidR="56B7B462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. </w:t>
            </w:r>
          </w:p>
          <w:p w:rsidR="00E432D8" w:rsidP="53A2FA10" w:rsidRDefault="00E432D8" w14:paraId="2959283A" w14:textId="77777777" w14:noSpellErr="1">
            <w:pPr>
              <w:pStyle w:val="ListParagraph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="00E432D8" w:rsidP="1137D94A" w:rsidRDefault="009963D5" w14:paraId="790E042D" w14:textId="77777777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</w:pPr>
            <w:r w:rsidRPr="1137D94A" w:rsidR="009963D5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Parish Quiz Night</w:t>
            </w:r>
            <w:r w:rsidRPr="1137D94A" w:rsidR="001F0472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 – 17</w:t>
            </w:r>
            <w:r w:rsidRPr="1137D94A" w:rsidR="001F0472">
              <w:rPr>
                <w:rFonts w:ascii="Calibri" w:hAnsi="Calibri" w:eastAsia="Calibri" w:cs="Calibri"/>
                <w:sz w:val="22"/>
                <w:szCs w:val="22"/>
                <w:vertAlign w:val="superscript"/>
                <w:lang w:val="en-US" w:eastAsia="en-GB"/>
              </w:rPr>
              <w:t>th</w:t>
            </w:r>
            <w:r w:rsidRPr="1137D94A" w:rsidR="001F0472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 October</w:t>
            </w:r>
            <w:r w:rsidRPr="1137D94A" w:rsidR="001F0472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.  </w:t>
            </w:r>
            <w:r w:rsidRPr="1137D94A" w:rsidR="00436ECC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DS need to do a proper sound test with better speakers and microphones</w:t>
            </w:r>
            <w:r w:rsidRPr="1137D94A" w:rsidR="00436ECC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.  </w:t>
            </w:r>
            <w:r w:rsidRPr="1137D94A" w:rsidR="00436ECC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Will need to find </w:t>
            </w:r>
            <w:r w:rsidRPr="1137D94A" w:rsidR="009161F3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>someone to run the bar</w:t>
            </w:r>
            <w:r w:rsidRPr="1137D94A" w:rsidR="009161F3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.  </w:t>
            </w:r>
            <w:r w:rsidRPr="1137D94A" w:rsidR="009161F3">
              <w:rPr>
                <w:rFonts w:ascii="Calibri" w:hAnsi="Calibri" w:eastAsia="Calibri" w:cs="Calibri"/>
                <w:sz w:val="22"/>
                <w:szCs w:val="22"/>
                <w:lang w:val="en-US" w:eastAsia="en-GB"/>
              </w:rPr>
              <w:t xml:space="preserve">CB to progress. </w:t>
            </w:r>
          </w:p>
          <w:p w:rsidR="00E432D8" w:rsidP="53A2FA10" w:rsidRDefault="00E432D8" w14:paraId="29C3352D" w14:textId="77777777" w14:noSpellErr="1">
            <w:pPr>
              <w:pStyle w:val="ListParagrap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E432D8" w:rsidR="00C65466" w:rsidP="53A2FA10" w:rsidRDefault="009963D5" w14:paraId="513EFA21" w14:textId="2BB926B0" w14:noSpellErr="1">
            <w:pPr>
              <w:numPr>
                <w:ilvl w:val="1"/>
                <w:numId w:val="12"/>
              </w:numPr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9963D5">
              <w:rPr>
                <w:rFonts w:ascii="Calibri" w:hAnsi="Calibri" w:eastAsia="Calibri" w:cs="Calibri"/>
                <w:sz w:val="22"/>
                <w:szCs w:val="22"/>
              </w:rPr>
              <w:t>Confirmations</w:t>
            </w:r>
            <w:r w:rsidRPr="53A2FA10" w:rsidR="009161F3">
              <w:rPr>
                <w:rFonts w:ascii="Calibri" w:hAnsi="Calibri" w:eastAsia="Calibri" w:cs="Calibri"/>
                <w:sz w:val="22"/>
                <w:szCs w:val="22"/>
              </w:rPr>
              <w:t xml:space="preserve"> – hopeful of 5-6 young people, and 3 adults. </w:t>
            </w:r>
          </w:p>
          <w:p w:rsidRPr="009963D5" w:rsidR="009161F3" w:rsidP="53A2FA10" w:rsidRDefault="009161F3" w14:paraId="4BFE93E6" w14:textId="63D75561" w14:noSpellErr="1">
            <w:pPr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2202" w:type="dxa"/>
            <w:tcMar/>
          </w:tcPr>
          <w:p w:rsidR="00274717" w:rsidP="53A2FA10" w:rsidRDefault="00274717" w14:paraId="54EB154D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7894C84F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5D0271CD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18C1E5C4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2C155D1B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34630E42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065C98D4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55E33060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7CF8C9C8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1C40BF16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4F6A4731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3CA359F9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0883AF4E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0AF253FF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77AE1904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1807D668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78EDB9EC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2161FA40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577CC689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76F7A100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34F5B2C6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11D57CEC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3ECB5755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169FC5C0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553876A5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2FB0E4D6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496B615F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94DF4D7" w:rsidP="094DF4D7" w:rsidRDefault="094DF4D7" w14:paraId="54525ECC" w14:textId="0F6AAA2B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466BDAFC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10DA15BA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="00A04498" w:rsidP="53A2FA10" w:rsidRDefault="00A04498" w14:paraId="65CF883D" w14:textId="6CD3D00A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A0449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CB to find someone to run the Bar </w:t>
            </w:r>
          </w:p>
          <w:p w:rsidRPr="00826B7C" w:rsidR="00A04498" w:rsidP="53A2FA10" w:rsidRDefault="00A04498" w14:paraId="007CBA1F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B26392" w:rsidTr="094DF4D7" w14:paraId="2961AC2A" w14:textId="77777777">
        <w:tc>
          <w:tcPr>
            <w:tcW w:w="790" w:type="dxa"/>
            <w:tcMar/>
          </w:tcPr>
          <w:p w:rsidRPr="00B26392" w:rsidR="00B26392" w:rsidP="53A2FA10" w:rsidRDefault="00C617F9" w14:paraId="0AA3FA57" w14:textId="65154870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C617F9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131" w:type="dxa"/>
            <w:tcMar/>
          </w:tcPr>
          <w:p w:rsidRPr="009B6927" w:rsidR="009B6927" w:rsidP="53A2FA10" w:rsidRDefault="009B6927" w14:paraId="13DDE352" w14:textId="64EB1C9C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</w:pPr>
            <w:r w:rsidRPr="53A2FA10" w:rsidR="009B692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 w:eastAsia="en-GB"/>
              </w:rPr>
              <w:t>Mission and Parish Vision</w:t>
            </w:r>
          </w:p>
          <w:p w:rsidR="009B6927" w:rsidP="53A2FA10" w:rsidRDefault="009B6927" w14:paraId="42668C51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9B6927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The Link Community Hub: AC / DP</w:t>
            </w:r>
          </w:p>
          <w:p w:rsidR="0001327E" w:rsidP="53A2FA10" w:rsidRDefault="00A513AF" w14:paraId="543607A3" w14:textId="4F4F7EDD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Build</w:t>
            </w: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A0449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progressing </w:t>
            </w: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well, </w:t>
            </w:r>
            <w:r w:rsidRPr="53A2FA10" w:rsidR="0049263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approximately</w:t>
            </w: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2 weeks behind due to some redesign of steel work</w:t>
            </w: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 </w:t>
            </w: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Probably </w:t>
            </w:r>
            <w:r w:rsidRPr="53A2FA10" w:rsidR="00EE5EE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into</w:t>
            </w:r>
            <w:r w:rsidRPr="53A2FA10" w:rsidR="00EE5EE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A513A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single figures of contingency 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due to some roof repairs (£3k)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 </w:t>
            </w:r>
          </w:p>
          <w:p w:rsidR="00420565" w:rsidP="53A2FA10" w:rsidRDefault="00420565" w14:paraId="2AC5DBD0" w14:textId="69F220FD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Debbie, </w:t>
            </w:r>
            <w:r w:rsidRPr="53A2FA10" w:rsidR="00EE5EE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Cathy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and Andrew 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busy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on</w:t>
            </w:r>
            <w:r w:rsidRPr="53A2FA10" w:rsidR="0042056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kitchen plans, storage, furniture</w:t>
            </w:r>
            <w:r w:rsidRPr="53A2FA10" w:rsidR="00EE5EE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, </w:t>
            </w:r>
            <w:r w:rsidRPr="53A2FA10" w:rsidR="00884F3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website, booking system</w:t>
            </w:r>
            <w:r w:rsidRPr="53A2FA10" w:rsidR="00EE5EE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etc</w:t>
            </w:r>
            <w:r w:rsidRPr="53A2FA10" w:rsidR="00884F3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</w:t>
            </w:r>
            <w:r w:rsidRPr="53A2FA10" w:rsidR="00D21694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Will be a consultation in next few weeks on </w:t>
            </w:r>
            <w:r w:rsidRPr="53A2FA10" w:rsidR="00D21694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colours</w:t>
            </w:r>
            <w:r w:rsidRPr="53A2FA10" w:rsidR="00D21694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</w:t>
            </w:r>
            <w:r w:rsidRPr="53A2FA10" w:rsidR="00EE5EE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</w:p>
          <w:p w:rsidR="00AD7ACF" w:rsidP="53A2FA10" w:rsidRDefault="00AD7ACF" w14:paraId="59FCEA21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  <w:p w:rsidR="000A338D" w:rsidP="53A2FA10" w:rsidRDefault="00AD7ACF" w14:paraId="57A3B6A2" w14:textId="44DBC84B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To progress things forward, a </w:t>
            </w:r>
            <w:r w:rsidRPr="53A2FA10" w:rsidR="00B5565E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subcommittee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will be formed (</w:t>
            </w:r>
            <w:r w:rsidRPr="53A2FA10" w:rsidR="00B5565E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acting as a 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management group) that report</w:t>
            </w:r>
            <w:r w:rsidRPr="53A2FA10" w:rsidR="00B5565E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s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to the PCC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 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They’ll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have oversight of service agreements etc.</w:t>
            </w:r>
            <w:r w:rsidRPr="53A2FA10" w:rsidR="00A8756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and there will be some </w:t>
            </w:r>
            <w:r w:rsidRPr="53A2FA10" w:rsidR="00A8756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additional</w:t>
            </w:r>
            <w:r w:rsidRPr="53A2FA10" w:rsidR="00A8756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hours</w:t>
            </w:r>
            <w:r w:rsidRPr="53A2FA10" w:rsidR="00AD7AC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from Parish A</w:t>
            </w:r>
            <w:r w:rsidRPr="53A2FA10" w:rsidR="004A0AB3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dministrator. </w:t>
            </w:r>
          </w:p>
          <w:p w:rsidRPr="009B6927" w:rsidR="000A338D" w:rsidP="53A2FA10" w:rsidRDefault="000A338D" w14:paraId="747C393E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  <w:p w:rsidR="009B6927" w:rsidP="53A2FA10" w:rsidRDefault="009B6927" w14:paraId="7321DCDC" w14:textId="051C7016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9B6927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Draft Terms of Reference</w:t>
            </w:r>
            <w:r w:rsidRPr="53A2FA10" w:rsidR="004A0AB3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0A338D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–</w:t>
            </w:r>
            <w:r w:rsidRPr="53A2FA10" w:rsidR="004A0AB3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0A338D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please review and share comments with AC/DP. </w:t>
            </w:r>
          </w:p>
          <w:p w:rsidR="000A338D" w:rsidP="53A2FA10" w:rsidRDefault="000A338D" w14:paraId="63A3CB0E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  <w:p w:rsidR="000A338D" w:rsidP="53A2FA10" w:rsidRDefault="000A338D" w14:paraId="4725CA33" w14:textId="755B2FCF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0A338D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Opening </w:t>
            </w:r>
            <w:r w:rsidRPr="53A2FA10" w:rsidR="0091419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of the Link looking likely to be June 2026 (1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3</w:t>
            </w:r>
            <w:r w:rsidRPr="53A2FA10" w:rsidR="0091419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-1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4</w:t>
            </w:r>
            <w:r w:rsidRPr="53A2FA10" w:rsidR="00914199">
              <w:rPr>
                <w:rFonts w:ascii="Calibri" w:hAnsi="Calibri" w:eastAsia="Calibri" w:cs="Calibri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91419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)</w:t>
            </w:r>
            <w:r w:rsidRPr="53A2FA10" w:rsidR="000A338D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– 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looking at 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possibly holding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an </w:t>
            </w:r>
            <w:r w:rsidRPr="53A2FA10" w:rsidR="000A338D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open event over whole weekend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</w:t>
            </w:r>
            <w:r w:rsidRPr="53A2FA10" w:rsidR="00DD3D1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DD3D1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Need someone to take </w:t>
            </w:r>
            <w:r w:rsidRPr="53A2FA10" w:rsidR="007733A3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ownership</w:t>
            </w:r>
            <w:r w:rsidRPr="53A2FA10" w:rsidR="00DD3D19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of the marketing project. </w:t>
            </w:r>
          </w:p>
          <w:p w:rsidRPr="009B6927" w:rsidR="000A338D" w:rsidP="53A2FA10" w:rsidRDefault="000A338D" w14:paraId="24500D9F" w14:textId="77777777" w14:noSpellErr="1">
            <w:pPr>
              <w:ind w:left="1723"/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  <w:p w:rsidR="00857938" w:rsidP="53A2FA10" w:rsidRDefault="009B6927" w14:paraId="075A193E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9B6927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Parish Needs Process and Vision Day: </w:t>
            </w:r>
          </w:p>
          <w:p w:rsidR="006E47E2" w:rsidP="53A2FA10" w:rsidRDefault="00E46188" w14:paraId="5CD80304" w14:textId="1383D985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E4618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Diocese requires us to have a 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V</w:t>
            </w:r>
            <w:r w:rsidRPr="53A2FA10" w:rsidR="00E4618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ision. At a deanery level they support us with 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achieving and implementing this</w:t>
            </w:r>
            <w:r w:rsidRPr="53A2FA10" w:rsidR="00E4618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</w:t>
            </w:r>
            <w:r w:rsidRPr="53A2FA10" w:rsidR="0087551C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87551C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Phase 1 has already happe</w:t>
            </w:r>
            <w:r w:rsidRPr="53A2FA10" w:rsidR="00857938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ned (20</w:t>
            </w:r>
            <w:r w:rsidRPr="53A2FA10" w:rsidR="00A42FB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23), </w:t>
            </w:r>
            <w:r w:rsidRPr="53A2FA10" w:rsidR="0087551C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Phase 2 </w:t>
            </w:r>
            <w:r w:rsidRPr="53A2FA10" w:rsidR="00317C5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started to take place a few weeks ago and will feed into our own Vision Away Day on 27</w:t>
            </w:r>
            <w:r w:rsidRPr="53A2FA10" w:rsidR="0087551C">
              <w:rPr>
                <w:rFonts w:ascii="Calibri" w:hAnsi="Calibri" w:eastAsia="Calibri" w:cs="Calibri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87551C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September</w:t>
            </w:r>
            <w:r w:rsidRPr="53A2FA10" w:rsidR="00317C5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 </w:t>
            </w:r>
            <w:r w:rsidRPr="53A2FA10" w:rsidR="00317C5F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Looking at securing a facilitator for our event. </w:t>
            </w:r>
          </w:p>
          <w:p w:rsidRPr="009B6927" w:rsidR="009B6927" w:rsidP="53A2FA10" w:rsidRDefault="009B6927" w14:paraId="4C4BD949" w14:textId="3B21774C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B26392" w:rsidP="53A2FA10" w:rsidRDefault="00B26392" w14:paraId="5AEF4CC9" w14:textId="3B21A3A0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B2639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53A2FA10" w:rsidR="009963D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B26392" w:rsidTr="094DF4D7" w14:paraId="475A2DE9" w14:textId="77777777">
        <w:tc>
          <w:tcPr>
            <w:tcW w:w="790" w:type="dxa"/>
            <w:tcMar/>
          </w:tcPr>
          <w:p w:rsidRPr="00EF1F08" w:rsidR="00B26392" w:rsidP="53A2FA10" w:rsidRDefault="005A4A2D" w14:paraId="23168560" w14:textId="7C5D689F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5A4A2D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7131" w:type="dxa"/>
            <w:tcMar/>
          </w:tcPr>
          <w:p w:rsidRPr="001B4CC0" w:rsidR="00E47BB0" w:rsidP="53A2FA10" w:rsidRDefault="001B4CC0" w14:paraId="32650FD3" w14:textId="395947F5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bdr w:val="none" w:color="auto" w:sz="0" w:space="0" w:frame="1"/>
                <w:lang w:val="en-GB" w:eastAsia="en-GB"/>
              </w:rPr>
            </w:pPr>
            <w:r w:rsidRPr="53A2FA10" w:rsidR="001B4CC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bdr w:val="none" w:color="auto" w:sz="0" w:space="0" w:frame="1"/>
                <w:lang w:val="en-GB" w:eastAsia="en-GB"/>
              </w:rPr>
              <w:t>Gardening Calendar - Policy Reviews and Planned Items</w:t>
            </w:r>
          </w:p>
          <w:p w:rsidR="00BA5A8C" w:rsidP="53A2FA10" w:rsidRDefault="001B4CC0" w14:paraId="70EC86B9" w14:textId="77777777" w14:noSpellErr="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1B4CC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Review of Church and Non-Church Activities (Safeguarding)</w:t>
            </w:r>
          </w:p>
          <w:p w:rsidR="00BA5A8C" w:rsidP="53A2FA10" w:rsidRDefault="00BA5A8C" w14:paraId="476B5408" w14:textId="77777777" w14:noSpellErr="1">
            <w:pPr>
              <w:pStyle w:val="ListParagraph"/>
              <w:ind w:left="360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  <w:p w:rsidRPr="00EC1137" w:rsidR="00BA5A8C" w:rsidP="53A2FA10" w:rsidRDefault="001B4CC0" w14:paraId="14957A4C" w14:textId="12091649" w14:noSpellErr="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53A2FA10" w:rsidR="001B4CC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Youth Work</w:t>
            </w:r>
            <w:r w:rsidRPr="53A2FA10" w:rsidR="00074C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– St Stephens and 3C</w:t>
            </w:r>
            <w:r w:rsidRPr="53A2FA10" w:rsidR="00BD39AE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ounties </w:t>
            </w:r>
            <w:r w:rsidRPr="53A2FA10" w:rsidR="00074C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have a larger number of youth members, so </w:t>
            </w:r>
            <w:r w:rsidRPr="53A2FA10" w:rsidR="0012064D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incorporating</w:t>
            </w:r>
            <w:r w:rsidRPr="53A2FA10" w:rsidR="00074C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and</w:t>
            </w:r>
            <w:r w:rsidRPr="53A2FA10" w:rsidR="00074C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working together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to 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establish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our needs</w:t>
            </w:r>
            <w:r w:rsidRPr="53A2FA10" w:rsidR="00074CD5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.  </w:t>
            </w:r>
            <w:r w:rsidRPr="53A2FA10" w:rsidR="00DA69CF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Report is a result of this work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in l</w:t>
            </w:r>
            <w:r w:rsidRPr="53A2FA10" w:rsidR="006C5DDF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ooking at ways we can incorporate and work together on our youth </w:t>
            </w:r>
            <w:r w:rsidRPr="53A2FA10" w:rsidR="00AC6EB8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needs.</w:t>
            </w:r>
            <w:r w:rsidRPr="53A2FA10" w:rsidR="003809AC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Wil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</w:t>
            </w:r>
            <w:r w:rsidRPr="53A2FA10" w:rsidR="003809AC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raise at the AGM of the REF next month for 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potential </w:t>
            </w:r>
            <w:r w:rsidRPr="53A2FA10" w:rsidR="003809AC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funding of Chloe</w:t>
            </w:r>
            <w:r w:rsidRPr="53A2FA10" w:rsidR="0023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Adams. </w:t>
            </w:r>
            <w:r w:rsidRPr="53A2FA10" w:rsidR="00D90C6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Question on the </w:t>
            </w:r>
            <w:r w:rsidRPr="53A2FA10" w:rsidR="005A2A5D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Junior Choir </w:t>
            </w:r>
            <w:r w:rsidRPr="53A2FA10" w:rsidR="00D90C6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and</w:t>
            </w:r>
            <w:r w:rsidRPr="53A2FA10" w:rsidR="005A2A5D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what </w:t>
            </w:r>
            <w:r w:rsidRPr="53A2FA10" w:rsidR="00D90C6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their role will be as they get older? Potentially focus </w:t>
            </w:r>
            <w:r w:rsidRPr="53A2FA10" w:rsidR="001D6AF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on a small number of older ones as a cohort</w:t>
            </w:r>
            <w:r w:rsidRPr="53A2FA10" w:rsidR="00EC1137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 xml:space="preserve"> (Clive to make decision and lead on this).</w:t>
            </w:r>
          </w:p>
          <w:p w:rsidRPr="00EC1137" w:rsidR="00EC1137" w:rsidP="53A2FA10" w:rsidRDefault="00EC1137" w14:paraId="404CA36D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BA5A8C" w:rsidR="004B2243" w:rsidP="53A2FA10" w:rsidRDefault="001B4CC0" w14:paraId="0400B08E" w14:textId="7A472489" w14:noSpellErr="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1B4CC0">
              <w:rPr>
                <w:rFonts w:ascii="Calibri" w:hAnsi="Calibri" w:eastAsia="Calibri" w:cs="Calibri"/>
                <w:sz w:val="22"/>
                <w:szCs w:val="22"/>
              </w:rPr>
              <w:t xml:space="preserve">Week of Prayer </w:t>
            </w:r>
            <w:r w:rsidRPr="53A2FA10" w:rsidR="00F13BF1">
              <w:rPr>
                <w:rFonts w:ascii="Calibri" w:hAnsi="Calibri" w:eastAsia="Calibri" w:cs="Calibri"/>
                <w:sz w:val="22"/>
                <w:szCs w:val="22"/>
              </w:rPr>
              <w:t xml:space="preserve">– </w:t>
            </w:r>
            <w:r w:rsidRPr="53A2FA10" w:rsidR="00036440">
              <w:rPr>
                <w:rFonts w:ascii="Calibri" w:hAnsi="Calibri" w:eastAsia="Calibri" w:cs="Calibri"/>
                <w:sz w:val="22"/>
                <w:szCs w:val="22"/>
              </w:rPr>
              <w:t>This is a town led initiative with a focus on 24/7 prayer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</w:rPr>
              <w:t>, as part of the Global Week of Prayer taking place in the first week of September (we are nominated to host Sunday 6 September)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</w:rPr>
              <w:t xml:space="preserve">.  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</w:rPr>
              <w:t xml:space="preserve"> Concern of CB and JMC is whether we are 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</w:rPr>
              <w:t>actually able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</w:rPr>
              <w:t xml:space="preserve"> to host pra</w:t>
            </w:r>
            <w:r w:rsidRPr="53A2FA10" w:rsidR="00F13BF1">
              <w:rPr>
                <w:rFonts w:ascii="Calibri" w:hAnsi="Calibri" w:eastAsia="Calibri" w:cs="Calibri"/>
                <w:sz w:val="22"/>
                <w:szCs w:val="22"/>
              </w:rPr>
              <w:t>yers 24 hours a day</w:t>
            </w:r>
            <w:r w:rsidRPr="53A2FA10" w:rsidR="00F13BF1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8B4395" w:rsidP="53A2FA10" w:rsidRDefault="008B4395" w14:paraId="28712C70" w14:textId="77777777" w14:noSpellErr="1">
            <w:pPr>
              <w:pStyle w:val="m2255879722980328314bodya"/>
              <w:spacing w:before="0" w:beforeAutospacing="off" w:after="0" w:afterAutospacing="off"/>
              <w:ind w:left="360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  <w:p w:rsidRPr="00826B7C" w:rsidR="00B26392" w:rsidP="53A2FA10" w:rsidRDefault="008B4395" w14:paraId="2BCEC1C5" w14:textId="48665A87">
            <w:pPr>
              <w:pStyle w:val="m2255879722980328314bodya"/>
              <w:numPr>
                <w:ilvl w:val="0"/>
                <w:numId w:val="15"/>
              </w:num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Query if 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</w:t>
            </w:r>
            <w:r w:rsidRPr="53A2FA10" w:rsidR="00946F1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idespersons</w:t>
            </w:r>
            <w:r w:rsidRPr="53A2FA10" w:rsidR="00946F1B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and welcomers 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val="en-US"/>
              </w:rPr>
              <w:t>should</w:t>
            </w:r>
            <w:r w:rsidRPr="53A2FA10" w:rsidR="00946F1B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do safeguarding training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? </w:t>
            </w:r>
            <w:r w:rsidRPr="53A2FA10" w:rsidR="00946F1B">
              <w:rPr>
                <w:rFonts w:ascii="Calibri" w:hAnsi="Calibri" w:eastAsia="Calibri" w:cs="Calibri"/>
                <w:sz w:val="22"/>
                <w:szCs w:val="22"/>
                <w:lang w:val="en-US"/>
              </w:rPr>
              <w:t>Chris</w:t>
            </w:r>
            <w:r w:rsidRPr="53A2FA10" w:rsidR="00946F1B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to pick up with </w:t>
            </w:r>
            <w:r w:rsidRPr="53A2FA10" w:rsidR="00D17EF2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Kari. </w:t>
            </w:r>
          </w:p>
        </w:tc>
        <w:tc>
          <w:tcPr>
            <w:tcW w:w="2202" w:type="dxa"/>
            <w:tcMar/>
          </w:tcPr>
          <w:p w:rsidR="00B26392" w:rsidP="53A2FA10" w:rsidRDefault="00B26392" w14:paraId="25A89B17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0A0D7660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5AFE4EAC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1916C953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2C766681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26FC6D91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627B87D5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61B9DDEC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7DDC2B8C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7548DDEB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65527121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50CD1917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="0038586A" w:rsidP="53A2FA10" w:rsidRDefault="0038586A" w14:paraId="5F0D699A" w14:textId="77777777" w14:noSpellErr="1">
            <w:pPr>
              <w:jc w:val="both"/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</w:p>
          <w:p w:rsidRPr="00826B7C" w:rsidR="0038586A" w:rsidP="53A2FA10" w:rsidRDefault="0038586A" w14:paraId="35EC5A8A" w14:textId="2AFB1749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 w:eastAsia="en-GB"/>
              </w:rPr>
            </w:pPr>
            <w:r w:rsidRPr="53A2FA10" w:rsidR="0038586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 w:eastAsia="en-GB"/>
              </w:rPr>
              <w:t>PCC</w:t>
            </w:r>
            <w:r w:rsidRPr="53A2FA10" w:rsidR="00803F0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 w:eastAsia="en-GB"/>
              </w:rPr>
              <w:t xml:space="preserve">- share round with plea for idea. </w:t>
            </w:r>
          </w:p>
        </w:tc>
      </w:tr>
      <w:tr w:rsidRPr="00B26392" w:rsidR="00F95EB6" w:rsidTr="094DF4D7" w14:paraId="1C96FE00" w14:textId="77777777">
        <w:trPr>
          <w:trHeight w:val="429"/>
        </w:trPr>
        <w:tc>
          <w:tcPr>
            <w:tcW w:w="790" w:type="dxa"/>
            <w:tcMar/>
          </w:tcPr>
          <w:p w:rsidRPr="005650BD" w:rsidR="00F95EB6" w:rsidP="53A2FA10" w:rsidRDefault="00F95EB6" w14:paraId="3D57ECFA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10.</w:t>
            </w:r>
          </w:p>
        </w:tc>
        <w:tc>
          <w:tcPr>
            <w:tcW w:w="7131" w:type="dxa"/>
            <w:tcMar/>
          </w:tcPr>
          <w:p w:rsidRPr="00826B7C" w:rsidR="00F95EB6" w:rsidP="53A2FA10" w:rsidRDefault="00F95EB6" w14:paraId="712B08FC" w14:textId="77777777" w14:noSpellErr="1">
            <w:pPr>
              <w:tabs>
                <w:tab w:val="left" w:pos="4260"/>
              </w:tabs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u w:val="single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Regular Reports: </w:t>
            </w:r>
          </w:p>
        </w:tc>
        <w:tc>
          <w:tcPr>
            <w:tcW w:w="2202" w:type="dxa"/>
            <w:tcMar/>
          </w:tcPr>
          <w:p w:rsidRPr="00826B7C" w:rsidR="00F95EB6" w:rsidP="53A2FA10" w:rsidRDefault="00F95EB6" w14:paraId="1B04A768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CF53A0" w:rsidTr="094DF4D7" w14:paraId="73B89472" w14:textId="77777777">
        <w:trPr>
          <w:trHeight w:val="429"/>
        </w:trPr>
        <w:tc>
          <w:tcPr>
            <w:tcW w:w="790" w:type="dxa"/>
            <w:tcMar/>
          </w:tcPr>
          <w:p w:rsidRPr="005650BD" w:rsidR="00CF53A0" w:rsidP="53A2FA10" w:rsidRDefault="00CF53A0" w14:paraId="56344B77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8B4395" w:rsidR="00CF53A0" w:rsidP="53A2FA10" w:rsidRDefault="00CF53A0" w14:paraId="44E01F67" w14:textId="77777777" w14:noSpellErr="1">
            <w:pPr>
              <w:numPr>
                <w:ilvl w:val="0"/>
                <w:numId w:val="6"/>
              </w:numPr>
              <w:textAlignment w:val="baseline"/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</w:pPr>
            <w:r w:rsidRPr="53A2FA10" w:rsidR="00CF53A0"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  <w:t xml:space="preserve">St </w:t>
            </w:r>
            <w:r w:rsidRPr="53A2FA10" w:rsidR="00CF53A0"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  <w:t xml:space="preserve">Christopher’s </w:t>
            </w:r>
            <w:r w:rsidRPr="53A2FA10" w:rsidR="00CF53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:</w:t>
            </w:r>
            <w:r w:rsidRPr="53A2FA10" w:rsidR="00CF53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JMC</w:t>
            </w:r>
          </w:p>
          <w:p w:rsidRPr="008B4395" w:rsidR="008B4395" w:rsidP="53A2FA10" w:rsidRDefault="008B4395" w14:paraId="6C27F2B9" w14:textId="5D56D009" w14:noSpellErr="1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Nothing to add</w:t>
            </w:r>
          </w:p>
          <w:p w:rsidRPr="00826B7C" w:rsidR="00CF53A0" w:rsidP="53A2FA10" w:rsidRDefault="00CF53A0" w14:paraId="2F3FF291" w14:textId="05B4C466" w14:noSpellErr="1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CF53A0" w:rsidP="53A2FA10" w:rsidRDefault="00CF53A0" w14:paraId="43497274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094DF4D7" w14:paraId="66BBC647" w14:textId="77777777">
        <w:trPr>
          <w:trHeight w:val="429"/>
        </w:trPr>
        <w:tc>
          <w:tcPr>
            <w:tcW w:w="790" w:type="dxa"/>
            <w:tcMar/>
          </w:tcPr>
          <w:p w:rsidRPr="005650BD" w:rsidR="00F95EB6" w:rsidP="53A2FA10" w:rsidRDefault="00F95EB6" w14:paraId="679B08D5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="008B4395" w:rsidP="53A2FA10" w:rsidRDefault="00F95EB6" w14:paraId="36E9A9D8" w14:textId="77777777" w14:noSpellErr="1">
            <w:pPr>
              <w:numPr>
                <w:ilvl w:val="0"/>
                <w:numId w:val="6"/>
              </w:num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F95EB6"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  <w:t>Safeguarding:</w:t>
            </w:r>
            <w:r w:rsidRPr="53A2FA10" w:rsidR="00F95EB6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NC</w:t>
            </w:r>
            <w:r w:rsidRPr="53A2FA10" w:rsidR="00F95EB6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 </w:t>
            </w:r>
          </w:p>
          <w:p w:rsidRPr="008B4395" w:rsidR="008B4395" w:rsidP="53A2FA10" w:rsidRDefault="008B4395" w14:paraId="5B85A09A" w14:textId="3D259212" w14:noSpellErr="1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53A2FA10" w:rsidR="008B4395"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  <w:t>N</w:t>
            </w: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othing to add</w:t>
            </w:r>
          </w:p>
          <w:p w:rsidRPr="00826B7C" w:rsidR="00F95EB6" w:rsidP="53A2FA10" w:rsidRDefault="00F95EB6" w14:paraId="1BDCF6B8" w14:textId="306F1D5F" w14:noSpellErr="1">
            <w:pPr>
              <w:textAlignment w:val="baseline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06F1AE97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826B7C" w:rsidR="00F95EB6" w:rsidP="53A2FA10" w:rsidRDefault="00F95EB6" w14:paraId="00C37DBF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F95EB6" w:rsidTr="094DF4D7" w14:paraId="13E322D5" w14:textId="77777777">
        <w:trPr>
          <w:trHeight w:val="552"/>
        </w:trPr>
        <w:tc>
          <w:tcPr>
            <w:tcW w:w="790" w:type="dxa"/>
            <w:tcMar/>
          </w:tcPr>
          <w:p w:rsidRPr="005650BD" w:rsidR="00F95EB6" w:rsidP="53A2FA10" w:rsidRDefault="00F95EB6" w14:paraId="4CB26CFB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53A2FA10" w:rsidRDefault="000D1A17" w14:paraId="2BB8D2B0" w14:textId="7564F674" w14:noSpellErr="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</w:pPr>
            <w:r w:rsidRPr="53A2FA10" w:rsidR="000D1A17">
              <w:rPr>
                <w:rFonts w:ascii="Calibri" w:hAnsi="Calibri" w:eastAsia="Calibri" w:cs="Calibri"/>
                <w:sz w:val="22"/>
                <w:szCs w:val="22"/>
                <w:u w:val="single"/>
                <w:lang w:eastAsia="en-GB"/>
              </w:rPr>
              <w:t xml:space="preserve">Children and Families </w:t>
            </w:r>
          </w:p>
          <w:p w:rsidRPr="008B4395" w:rsidR="00985C96" w:rsidP="53A2FA10" w:rsidRDefault="008B4395" w14:paraId="4F8BE463" w14:textId="4431FDCB" w14:noSpellErr="1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8B439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Nothing to add</w:t>
            </w:r>
          </w:p>
          <w:p w:rsidRPr="00826B7C" w:rsidR="007E6232" w:rsidP="53A2FA10" w:rsidRDefault="007E6232" w14:paraId="6C776F9F" w14:textId="636A2077" w14:noSpellErr="1">
            <w:pPr>
              <w:ind w:left="376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3D0214C2" w14:textId="77777777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</w:tr>
      <w:tr w:rsidRPr="00B26392" w:rsidR="00B16BE2" w:rsidTr="094DF4D7" w14:paraId="1B8E96B8" w14:textId="77777777">
        <w:tc>
          <w:tcPr>
            <w:tcW w:w="790" w:type="dxa"/>
            <w:tcMar/>
          </w:tcPr>
          <w:p w:rsidRPr="005650BD" w:rsidR="00B16BE2" w:rsidP="53A2FA10" w:rsidRDefault="00B16BE2" w14:paraId="24C8EA0B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FA7C03" w:rsidR="000D1A17" w:rsidP="53A2FA10" w:rsidRDefault="00F114B0" w14:paraId="14F86E10" w14:textId="41B80A53" w14:noSpellErr="1">
            <w:pPr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F114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Budget &amp; </w:t>
            </w:r>
            <w:r w:rsidRPr="53A2FA10" w:rsidR="000D1A1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Finance </w:t>
            </w:r>
            <w:r w:rsidRPr="53A2FA10" w:rsidR="00F114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 </w:t>
            </w:r>
          </w:p>
          <w:p w:rsidR="007E6232" w:rsidP="53A2FA10" w:rsidRDefault="00FA7C03" w14:paraId="7C0F070A" w14:textId="77777777" w14:noSpellErr="1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FA7C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We are on </w:t>
            </w:r>
            <w:r w:rsidRPr="53A2FA10" w:rsidR="00FA7C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budget</w:t>
            </w:r>
            <w:r w:rsidRPr="53A2FA10" w:rsidR="00FA7C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at the half year point</w:t>
            </w:r>
            <w:r w:rsidRPr="53A2FA10" w:rsidR="00FA7C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.  </w:t>
            </w:r>
            <w:r w:rsidRPr="53A2FA10" w:rsidR="00FA7C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Healthy balance at the bank </w:t>
            </w:r>
            <w:r w:rsidRPr="53A2FA10" w:rsidR="008B439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which is</w:t>
            </w:r>
            <w:r w:rsidRPr="53A2FA10" w:rsidR="00FA7C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comforting with our cashflow demands. </w:t>
            </w:r>
          </w:p>
          <w:p w:rsidRPr="00826B7C" w:rsidR="00B53C76" w:rsidP="53A2FA10" w:rsidRDefault="00B53C76" w14:paraId="4AC770D3" w14:textId="500F340B" w14:noSpellErr="1">
            <w:pPr>
              <w:ind w:left="36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B16BE2" w:rsidP="53A2FA10" w:rsidRDefault="00B16BE2" w14:paraId="60403DC5" w14:textId="77777777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</w:tc>
      </w:tr>
      <w:tr w:rsidRPr="00B26392" w:rsidR="00F95EB6" w:rsidTr="094DF4D7" w14:paraId="1D77E31E" w14:textId="77777777">
        <w:trPr>
          <w:trHeight w:val="552"/>
        </w:trPr>
        <w:tc>
          <w:tcPr>
            <w:tcW w:w="790" w:type="dxa"/>
            <w:tcMar/>
          </w:tcPr>
          <w:p w:rsidRPr="005650BD" w:rsidR="00F95EB6" w:rsidP="53A2FA10" w:rsidRDefault="00F95EB6" w14:paraId="6B6C3EBA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53A2FA10" w:rsidRDefault="00F95EB6" w14:paraId="32AF49D3" w14:textId="192233B5" w14:noSpellErr="1">
            <w:pPr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u w:val="single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 xml:space="preserve">Fabric Activity </w:t>
            </w:r>
            <w:r w:rsidRPr="53A2FA10" w:rsidR="0034668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JMC </w:t>
            </w:r>
          </w:p>
          <w:p w:rsidRPr="008B4395" w:rsidR="00B53C76" w:rsidP="53A2FA10" w:rsidRDefault="00B53C76" w14:paraId="4C45E7E4" w14:textId="77777777" w14:noSpellErr="1">
            <w:pPr>
              <w:ind w:left="360"/>
              <w:textAlignment w:val="baseline"/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B53C76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Nothing to add</w:t>
            </w:r>
          </w:p>
          <w:p w:rsidRPr="00826B7C" w:rsidR="00F95EB6" w:rsidP="53A2FA10" w:rsidRDefault="00F95EB6" w14:paraId="3FD619DC" w14:textId="77777777" w14:noSpellErr="1">
            <w:p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00AC92E7" w14:textId="77777777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  <w:p w:rsidRPr="00826B7C" w:rsidR="007E6232" w:rsidP="53A2FA10" w:rsidRDefault="007E6232" w14:paraId="13AAE09F" w14:textId="44EB2356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</w:rPr>
            </w:pPr>
          </w:p>
        </w:tc>
      </w:tr>
      <w:tr w:rsidRPr="00B26392" w:rsidR="00F95EB6" w:rsidTr="094DF4D7" w14:paraId="0843D1A5" w14:textId="77777777">
        <w:tc>
          <w:tcPr>
            <w:tcW w:w="790" w:type="dxa"/>
            <w:tcMar/>
          </w:tcPr>
          <w:p w:rsidRPr="005650BD" w:rsidR="00F95EB6" w:rsidP="53A2FA10" w:rsidRDefault="00F95EB6" w14:paraId="1B50C7F3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826B7C" w:rsidR="00F95EB6" w:rsidP="53A2FA10" w:rsidRDefault="00F95EB6" w14:paraId="051364C9" w14:textId="77777777" w14:noSpellErr="1">
            <w:pPr>
              <w:numPr>
                <w:ilvl w:val="0"/>
                <w:numId w:val="11"/>
              </w:num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  <w:lang w:eastAsia="en-GB"/>
              </w:rPr>
              <w:t>Schools Update</w:t>
            </w:r>
            <w:r w:rsidRPr="53A2FA10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CB</w:t>
            </w:r>
          </w:p>
          <w:p w:rsidRPr="00826B7C" w:rsidR="00F95EB6" w:rsidP="53A2FA10" w:rsidRDefault="00CF4B02" w14:paraId="3ED35D34" w14:textId="088389B3" w14:noSpellErr="1">
            <w:pPr>
              <w:ind w:left="360"/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CF4B0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School and Church partnership. Core vision between the two areas. </w:t>
            </w:r>
            <w:r w:rsidRPr="53A2FA10" w:rsidR="0018030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Want a bit more coming back to the congregation </w:t>
            </w:r>
            <w:r w:rsidRPr="53A2FA10" w:rsidR="007D51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about what the school </w:t>
            </w:r>
            <w:r w:rsidRPr="53A2FA10" w:rsidR="007D51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are</w:t>
            </w:r>
            <w:r w:rsidRPr="53A2FA10" w:rsidR="007D51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doing in their church connections</w:t>
            </w:r>
            <w:r w:rsidRPr="53A2FA10" w:rsidR="007D51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.  </w:t>
            </w:r>
            <w:r w:rsidRPr="53A2FA10" w:rsidR="007D51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Intercessions structure to include </w:t>
            </w:r>
            <w:r w:rsidRPr="53A2FA10" w:rsidR="000D32B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schoolwork</w:t>
            </w:r>
            <w:r w:rsidRPr="53A2FA10" w:rsidR="007D519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.</w:t>
            </w:r>
            <w:r w:rsidRPr="53A2FA10" w:rsidR="0039280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 </w:t>
            </w:r>
            <w:r w:rsidRPr="53A2FA10" w:rsidR="005617A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Suggested we invite their orchestra to play during </w:t>
            </w:r>
            <w:r w:rsidRPr="53A2FA10" w:rsidR="000D32B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communion</w:t>
            </w:r>
            <w:r w:rsidRPr="53A2FA10" w:rsidR="000D32B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5617A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one week. </w:t>
            </w:r>
          </w:p>
          <w:p w:rsidRPr="00826B7C" w:rsidR="00F95EB6" w:rsidP="53A2FA10" w:rsidRDefault="00F95EB6" w14:paraId="4DAB749F" w14:textId="77777777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45A5E4B5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094DF4D7" w14:paraId="4C54BDB8" w14:textId="77777777">
        <w:tc>
          <w:tcPr>
            <w:tcW w:w="790" w:type="dxa"/>
            <w:tcMar/>
          </w:tcPr>
          <w:p w:rsidRPr="005650BD" w:rsidR="00F95EB6" w:rsidP="53A2FA10" w:rsidRDefault="00F95EB6" w14:paraId="2CCE4AE9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10. </w:t>
            </w:r>
          </w:p>
        </w:tc>
        <w:tc>
          <w:tcPr>
            <w:tcW w:w="7131" w:type="dxa"/>
            <w:tcMar/>
          </w:tcPr>
          <w:p w:rsidRPr="00826B7C" w:rsidR="00F95EB6" w:rsidP="53A2FA10" w:rsidRDefault="00F95EB6" w14:paraId="011C8751" w14:textId="77777777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AOB</w:t>
            </w:r>
          </w:p>
        </w:tc>
        <w:tc>
          <w:tcPr>
            <w:tcW w:w="2202" w:type="dxa"/>
            <w:tcMar/>
          </w:tcPr>
          <w:p w:rsidRPr="00826B7C" w:rsidR="00F95EB6" w:rsidP="53A2FA10" w:rsidRDefault="00F95EB6" w14:paraId="3E7FEA85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094DF4D7" w14:paraId="3099D5BF" w14:textId="77777777">
        <w:tc>
          <w:tcPr>
            <w:tcW w:w="790" w:type="dxa"/>
            <w:tcMar/>
          </w:tcPr>
          <w:p w:rsidRPr="005650BD" w:rsidR="00F95EB6" w:rsidP="53A2FA10" w:rsidRDefault="00F95EB6" w14:paraId="69FF1322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7131" w:type="dxa"/>
            <w:tcMar/>
          </w:tcPr>
          <w:p w:rsidRPr="007F7EA0" w:rsidR="00F95EB6" w:rsidP="53A2FA10" w:rsidRDefault="005617A4" w14:paraId="1C4FD2BC" w14:textId="4C15694D" w14:noSpellErr="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5617A4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MT – do we need to </w:t>
            </w:r>
            <w:r w:rsidRPr="53A2FA10" w:rsidR="004234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add a report / support for Carpenters and Women of 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W</w:t>
            </w:r>
            <w:r w:rsidRPr="53A2FA10" w:rsidR="004234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orth. 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CB confirmed </w:t>
            </w:r>
            <w:r w:rsidRPr="53A2FA10" w:rsidR="004234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Howard 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was t</w:t>
            </w:r>
            <w:r w:rsidRPr="53A2FA10" w:rsidR="004234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aking on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Carpenters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</w:t>
            </w:r>
            <w:r w:rsidRPr="53A2FA10" w:rsidR="004234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4234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</w:p>
          <w:p w:rsidR="00FF271B" w:rsidP="53A2FA10" w:rsidRDefault="00FF271B" w14:paraId="34570AAC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  <w:p w:rsidRPr="007F7EA0" w:rsidR="00A377F5" w:rsidP="53A2FA10" w:rsidRDefault="00A377F5" w14:paraId="5EA49980" w14:textId="1BC40F0D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A377F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Housegroups</w:t>
            </w:r>
            <w:r w:rsidRPr="53A2FA10" w:rsidR="00A377F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– no central management of these</w:t>
            </w:r>
            <w:r w:rsidRPr="53A2FA10" w:rsidR="00A377F5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 </w:t>
            </w:r>
            <w:r w:rsidRPr="53A2FA10" w:rsidR="00FF27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Who does </w:t>
            </w:r>
            <w:r w:rsidRPr="53A2FA10" w:rsidR="00FF27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them</w:t>
            </w:r>
            <w:r w:rsidRPr="53A2FA10" w:rsidR="00FF271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, how can someone join a group? Something to consider at the </w:t>
            </w:r>
            <w:r w:rsidRPr="53A2FA10" w:rsidR="00C340F2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parish awayday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.</w:t>
            </w:r>
          </w:p>
          <w:p w:rsidR="00654A33" w:rsidP="53A2FA10" w:rsidRDefault="00654A33" w14:paraId="5802BBE1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  <w:p w:rsidRPr="007F7EA0" w:rsidR="006B155A" w:rsidP="53A2FA10" w:rsidRDefault="00654A33" w14:paraId="00A0EB2A" w14:textId="2DB8C84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  <w:r w:rsidRPr="53A2FA10" w:rsidR="00654A33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JMC 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–</w:t>
            </w:r>
            <w:r w:rsidRPr="53A2FA10" w:rsidR="00654A33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care home 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ministry  Peter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will 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no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longer be 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assisting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with the 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Redcot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 ministry</w:t>
            </w:r>
            <w:r w:rsidRPr="53A2FA10" w:rsidR="007F7EA0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, which means it will go back to JMC.</w:t>
            </w:r>
            <w:r w:rsidRPr="53A2FA10" w:rsidR="007D1C3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, he might need to 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find some ppl to get involved in that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 xml:space="preserve">.  </w:t>
            </w:r>
            <w:r w:rsidRPr="53A2FA10" w:rsidR="005676FB">
              <w:rPr>
                <w:rFonts w:ascii="Calibri" w:hAnsi="Calibri" w:eastAsia="Calibri" w:cs="Calibri"/>
                <w:sz w:val="22"/>
                <w:szCs w:val="22"/>
                <w:lang w:eastAsia="en-GB"/>
              </w:rPr>
              <w:t>CB/JMC to pick up,</w:t>
            </w:r>
          </w:p>
          <w:p w:rsidRPr="00826B7C" w:rsidR="00FF271B" w:rsidP="53A2FA10" w:rsidRDefault="00FF271B" w14:paraId="5433B933" w14:textId="23B8C846" w14:noSpellErr="1">
            <w:pPr>
              <w:rPr>
                <w:rFonts w:ascii="Calibri" w:hAnsi="Calibri" w:eastAsia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5F54B0E4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  <w:p w:rsidRPr="00826B7C" w:rsidR="00F95EB6" w:rsidP="53A2FA10" w:rsidRDefault="00F95EB6" w14:paraId="29D0214A" w14:textId="7AD3774F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   </w:t>
            </w:r>
          </w:p>
        </w:tc>
      </w:tr>
      <w:tr w:rsidRPr="00B26392" w:rsidR="00F95EB6" w:rsidTr="094DF4D7" w14:paraId="77A1FE56" w14:textId="77777777">
        <w:tc>
          <w:tcPr>
            <w:tcW w:w="790" w:type="dxa"/>
            <w:tcMar/>
          </w:tcPr>
          <w:p w:rsidRPr="005650BD" w:rsidR="00F95EB6" w:rsidP="53A2FA10" w:rsidRDefault="00F95EB6" w14:paraId="18A9CD44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10.</w:t>
            </w:r>
          </w:p>
        </w:tc>
        <w:tc>
          <w:tcPr>
            <w:tcW w:w="7131" w:type="dxa"/>
            <w:tcMar/>
          </w:tcPr>
          <w:p w:rsidRPr="00826B7C" w:rsidR="00F95EB6" w:rsidP="53A2FA10" w:rsidRDefault="00F95EB6" w14:paraId="45346B1E" w14:textId="5C9B1224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Dates of 202</w:t>
            </w:r>
            <w:r w:rsidRPr="53A2FA10" w:rsidR="00A3782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5</w:t>
            </w:r>
            <w:r w:rsidRPr="53A2FA10" w:rsidR="008D4EF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/26 </w:t>
            </w:r>
            <w:r w:rsidRPr="53A2FA10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>meetings</w:t>
            </w:r>
          </w:p>
          <w:p w:rsidRPr="00826B7C" w:rsidR="00F95EB6" w:rsidP="53A2FA10" w:rsidRDefault="00F95EB6" w14:paraId="06FE2755" w14:textId="1DB5E25F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PCC</w:t>
            </w:r>
            <w:r w:rsidRPr="53A2FA10" w:rsidR="007D1C3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A3782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15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September,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17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November,</w:t>
            </w:r>
            <w:r w:rsidRPr="53A2FA10" w:rsidR="00051A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19</w:t>
            </w:r>
            <w:r w:rsidRPr="53A2FA10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January 2026, 16</w:t>
            </w:r>
            <w:r w:rsidRPr="53A2FA10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March 2026. </w:t>
            </w:r>
          </w:p>
          <w:p w:rsidRPr="00826B7C" w:rsidR="00F95EB6" w:rsidP="53A2FA10" w:rsidRDefault="00F95EB6" w14:paraId="5F379BA7" w14:textId="1665BB0B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  <w:p w:rsidRPr="00826B7C" w:rsidR="008D4EFB" w:rsidP="53A2FA10" w:rsidRDefault="008D4EFB" w14:paraId="49069E46" w14:textId="0340C832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8D4E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SC:       </w:t>
            </w:r>
            <w:r w:rsidRPr="53A2FA10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7</w:t>
            </w:r>
            <w:r w:rsidRPr="53A2FA10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th</w:t>
            </w:r>
            <w:r w:rsidRPr="53A2FA10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July,</w:t>
            </w:r>
            <w:r w:rsidRPr="53A2FA10" w:rsidR="001F2E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  <w:r w:rsidRPr="53A2FA10" w:rsidR="005502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>1</w:t>
            </w:r>
            <w:r w:rsidRPr="53A2FA10" w:rsidR="005502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vertAlign w:val="superscript"/>
                <w:lang w:eastAsia="en-GB"/>
              </w:rPr>
              <w:t>st</w:t>
            </w:r>
            <w:r w:rsidRPr="53A2FA10" w:rsidR="005502D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September</w:t>
            </w:r>
          </w:p>
          <w:p w:rsidRPr="00826B7C" w:rsidR="00F95EB6" w:rsidP="53A2FA10" w:rsidRDefault="00F95EB6" w14:paraId="735B4336" w14:textId="77777777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</w:t>
            </w:r>
          </w:p>
          <w:p w:rsidRPr="00826B7C" w:rsidR="00F95EB6" w:rsidP="53A2FA10" w:rsidRDefault="00F95EB6" w14:paraId="0F2E5DE4" w14:textId="77777777" w14:noSpellErr="1">
            <w:pPr>
              <w:rPr>
                <w:rFonts w:ascii="Calibri" w:hAnsi="Calibri" w:eastAsia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00D49D45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w:rsidRPr="00B26392" w:rsidR="00F95EB6" w:rsidTr="094DF4D7" w14:paraId="6930DB4D" w14:textId="77777777">
        <w:tc>
          <w:tcPr>
            <w:tcW w:w="790" w:type="dxa"/>
            <w:tcMar/>
          </w:tcPr>
          <w:p w:rsidRPr="00B26392" w:rsidR="00F95EB6" w:rsidP="53A2FA10" w:rsidRDefault="00F95EB6" w14:paraId="1CA711C5" w14:textId="77777777" w14:noSpellErr="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3A2FA10" w:rsidR="00F95EB6">
              <w:rPr>
                <w:rFonts w:ascii="Calibri" w:hAnsi="Calibri" w:eastAsia="Calibri" w:cs="Calibri"/>
                <w:sz w:val="22"/>
                <w:szCs w:val="22"/>
                <w:lang w:val="en-GB"/>
              </w:rPr>
              <w:t>11.</w:t>
            </w:r>
          </w:p>
        </w:tc>
        <w:tc>
          <w:tcPr>
            <w:tcW w:w="7131" w:type="dxa"/>
            <w:tcMar/>
          </w:tcPr>
          <w:p w:rsidRPr="00826B7C" w:rsidR="00F95EB6" w:rsidP="53A2FA10" w:rsidRDefault="00F95EB6" w14:paraId="50618091" w14:textId="37F32B14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  <w:r w:rsidRPr="53A2FA10" w:rsidR="00F95EB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Closing Grace, Meeting closed at </w:t>
            </w:r>
            <w:r w:rsidRPr="53A2FA10" w:rsidR="00897AB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9.15pm </w:t>
            </w:r>
          </w:p>
          <w:p w:rsidRPr="00826B7C" w:rsidR="00F95EB6" w:rsidP="53A2FA10" w:rsidRDefault="00F95EB6" w14:paraId="478E17E3" w14:textId="77777777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</w:p>
          <w:p w:rsidRPr="00826B7C" w:rsidR="00F95EB6" w:rsidP="53A2FA10" w:rsidRDefault="00F95EB6" w14:paraId="313737CE" w14:textId="77777777" w14:noSpellErr="1">
            <w:pPr>
              <w:rPr>
                <w:rFonts w:ascii="Calibri" w:hAnsi="Calibri" w:eastAsia="Calibri" w:cs="Calibri"/>
                <w:b w:val="1"/>
                <w:bCs w:val="1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02" w:type="dxa"/>
            <w:tcMar/>
          </w:tcPr>
          <w:p w:rsidRPr="00826B7C" w:rsidR="00F95EB6" w:rsidP="53A2FA10" w:rsidRDefault="00F95EB6" w14:paraId="2E64B998" w14:textId="77777777" w14:noSpellErr="1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</w:tbl>
    <w:p w:rsidRPr="002A4551" w:rsidR="002A4551" w:rsidP="53A2FA10" w:rsidRDefault="002A4551" w14:paraId="0E64283A" w14:textId="77777777" w14:noSpellErr="1">
      <w:pPr>
        <w:pStyle w:val="BodyA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</w:p>
    <w:p w:rsidRPr="00DF6825" w:rsidR="0022241B" w:rsidP="53A2FA10" w:rsidRDefault="0022241B" w14:paraId="5EE3DB59" w14:textId="77777777" w14:noSpellErr="1">
      <w:pPr>
        <w:pStyle w:val="m2255879722980328314bodya"/>
        <w:spacing w:before="0" w:beforeAutospacing="off" w:after="0" w:afterAutospacing="off"/>
        <w:ind w:left="1080"/>
        <w:rPr>
          <w:rFonts w:ascii="Calibri" w:hAnsi="Calibri" w:eastAsia="Calibri" w:cs="Calibri"/>
          <w:color w:val="FF0000"/>
          <w:sz w:val="22"/>
          <w:szCs w:val="22"/>
        </w:rPr>
        <w:sectPr w:rsidRPr="00DF6825" w:rsidR="0022241B" w:rsidSect="00C1226F">
          <w:pgSz w:w="11900" w:h="16840" w:orient="portrait"/>
          <w:pgMar w:top="720" w:right="720" w:bottom="720" w:left="720" w:header="720" w:footer="720" w:gutter="0"/>
          <w:cols w:space="720"/>
          <w:docGrid w:linePitch="326"/>
        </w:sectPr>
      </w:pPr>
    </w:p>
    <w:p w:rsidRPr="00164406" w:rsidR="002A4551" w:rsidP="002A4551" w:rsidRDefault="002A4551" w14:paraId="637220AE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164406" w:rsidR="002A4551" w:rsidP="002A4551" w:rsidRDefault="002A4551" w14:paraId="2C5C9A64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7D516C" w:rsidR="002A4551" w:rsidP="002A4551" w:rsidRDefault="002A4551" w14:paraId="779BA65F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28"/>
          <w:szCs w:val="32"/>
          <w:u w:val="single"/>
          <w:lang w:val="en-US"/>
        </w:rPr>
      </w:pPr>
      <w:r w:rsidRPr="007D516C">
        <w:rPr>
          <w:rFonts w:ascii="Calibri" w:hAnsi="Calibri" w:cs="Calibri"/>
          <w:b/>
          <w:bCs/>
          <w:color w:val="000000" w:themeColor="text1"/>
          <w:sz w:val="28"/>
          <w:szCs w:val="32"/>
          <w:u w:val="single"/>
          <w:lang w:val="en-US"/>
        </w:rPr>
        <w:t>Attachment: Annual Calendar for PCC Review</w:t>
      </w:r>
    </w:p>
    <w:p w:rsidRPr="00164406" w:rsidR="002A4551" w:rsidP="002A4551" w:rsidRDefault="002A4551" w14:paraId="294A859F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7D516C" w:rsidR="002A4551" w:rsidP="002A4551" w:rsidRDefault="002A4551" w14:paraId="2AF4E906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Cs w:val="28"/>
          <w:lang w:val="en-US"/>
        </w:rPr>
      </w:pPr>
      <w:r>
        <w:rPr>
          <w:rFonts w:ascii="Calibri" w:hAnsi="Calibri" w:cs="Calibri"/>
          <w:color w:val="000000" w:themeColor="text1"/>
          <w:szCs w:val="28"/>
          <w:lang w:val="en-US"/>
        </w:rPr>
        <w:t>(</w:t>
      </w:r>
      <w:r w:rsidRPr="007D516C">
        <w:rPr>
          <w:rFonts w:ascii="Calibri" w:hAnsi="Calibri" w:cs="Calibri"/>
          <w:color w:val="000000" w:themeColor="text1"/>
          <w:szCs w:val="28"/>
          <w:lang w:val="en-US"/>
        </w:rPr>
        <w:t>Each annually unless otherwise stated</w:t>
      </w:r>
      <w:r>
        <w:rPr>
          <w:rFonts w:ascii="Calibri" w:hAnsi="Calibri" w:cs="Calibri"/>
          <w:color w:val="000000" w:themeColor="text1"/>
          <w:szCs w:val="28"/>
          <w:lang w:val="en-US"/>
        </w:rPr>
        <w:t>)</w:t>
      </w:r>
    </w:p>
    <w:p w:rsidRPr="00164406" w:rsidR="002A4551" w:rsidP="002A4551" w:rsidRDefault="002A4551" w14:paraId="109C50DE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p w:rsidRPr="00164406" w:rsidR="002A4551" w:rsidP="002A4551" w:rsidRDefault="002A4551" w14:paraId="57D70547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Cs w:val="28"/>
          <w:u w:val="single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1"/>
        <w:gridCol w:w="4432"/>
        <w:gridCol w:w="5947"/>
      </w:tblGrid>
      <w:tr w:rsidRPr="00164406" w:rsidR="002A4551" w:rsidTr="00E55FE0" w14:paraId="7349B8AB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6EF24A35" w14:textId="77777777">
            <w:pPr>
              <w:pStyle w:val="m2255879722980328314bodya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164406">
              <w:rPr>
                <w:rFonts w:ascii="Calibri" w:hAnsi="Calibri" w:cs="Calibri"/>
                <w:b/>
                <w:color w:val="000000" w:themeColor="text1"/>
                <w:u w:val="single"/>
              </w:rPr>
              <w:t>Month</w:t>
            </w:r>
          </w:p>
        </w:tc>
        <w:tc>
          <w:tcPr>
            <w:tcW w:w="4432" w:type="dxa"/>
          </w:tcPr>
          <w:p w:rsidRPr="00164406" w:rsidR="002A4551" w:rsidP="00E55FE0" w:rsidRDefault="002A4551" w14:paraId="6015D627" w14:textId="77777777">
            <w:pPr>
              <w:pStyle w:val="m2255879722980328314bodya"/>
              <w:spacing w:before="0" w:beforeAutospacing="0" w:after="120" w:afterAutospacing="0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164406">
              <w:rPr>
                <w:rFonts w:ascii="Calibri" w:hAnsi="Calibri" w:cs="Calibri"/>
                <w:b/>
                <w:color w:val="000000" w:themeColor="text1"/>
                <w:u w:val="single"/>
              </w:rPr>
              <w:t>Required</w:t>
            </w:r>
          </w:p>
        </w:tc>
        <w:tc>
          <w:tcPr>
            <w:tcW w:w="5947" w:type="dxa"/>
          </w:tcPr>
          <w:p w:rsidRPr="00164406" w:rsidR="002A4551" w:rsidP="00E55FE0" w:rsidRDefault="002A4551" w14:paraId="40C57C98" w14:textId="77777777">
            <w:pPr>
              <w:pStyle w:val="m2255879722980328314bodya"/>
              <w:spacing w:before="0" w:beforeAutospacing="0" w:after="120" w:afterAutospacing="0"/>
              <w:jc w:val="center"/>
              <w:rPr>
                <w:rFonts w:ascii="Calibri" w:hAnsi="Calibri" w:cs="Calibri"/>
                <w:b/>
                <w:color w:val="000000" w:themeColor="text1"/>
                <w:u w:val="single"/>
              </w:rPr>
            </w:pPr>
            <w:r w:rsidRPr="00164406">
              <w:rPr>
                <w:rFonts w:ascii="Calibri" w:hAnsi="Calibri" w:cs="Calibri"/>
                <w:b/>
                <w:color w:val="000000" w:themeColor="text1"/>
                <w:u w:val="single"/>
              </w:rPr>
              <w:t>Administration</w:t>
            </w:r>
          </w:p>
        </w:tc>
      </w:tr>
      <w:tr w:rsidRPr="00164406" w:rsidR="002A4551" w:rsidTr="00E55FE0" w14:paraId="6A5A4C6D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6E3E7613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May</w:t>
            </w:r>
          </w:p>
        </w:tc>
        <w:tc>
          <w:tcPr>
            <w:tcW w:w="4432" w:type="dxa"/>
          </w:tcPr>
          <w:p w:rsidRPr="00164406" w:rsidR="002A4551" w:rsidP="00E55FE0" w:rsidRDefault="002A4551" w14:paraId="6D449DC7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Charity Commission</w:t>
            </w:r>
          </w:p>
          <w:p w:rsidRPr="00164406" w:rsidR="002A4551" w:rsidP="00E55FE0" w:rsidRDefault="002A4551" w14:paraId="7C65C444" w14:textId="03038DF9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Safeguarding Policy</w:t>
            </w:r>
          </w:p>
        </w:tc>
        <w:tc>
          <w:tcPr>
            <w:tcW w:w="5947" w:type="dxa"/>
          </w:tcPr>
          <w:p w:rsidRPr="00164406" w:rsidR="002A4551" w:rsidP="00E55FE0" w:rsidRDefault="002A4551" w14:paraId="672750F9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Health, Safety &amp; Risk Policy</w:t>
            </w:r>
            <w:r>
              <w:rPr>
                <w:rFonts w:ascii="Calibri" w:hAnsi="Calibri" w:cs="Calibri"/>
                <w:color w:val="000000" w:themeColor="text1"/>
              </w:rPr>
              <w:t xml:space="preserve"> - next review 2025 (2yrs)</w:t>
            </w:r>
          </w:p>
        </w:tc>
      </w:tr>
      <w:tr w:rsidRPr="00164406" w:rsidR="002A4551" w:rsidTr="00E55FE0" w14:paraId="7206FCB8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2532E7FC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July</w:t>
            </w:r>
          </w:p>
        </w:tc>
        <w:tc>
          <w:tcPr>
            <w:tcW w:w="4432" w:type="dxa"/>
          </w:tcPr>
          <w:p w:rsidRPr="00164406" w:rsidR="002A4551" w:rsidP="00E55FE0" w:rsidRDefault="002A4551" w14:paraId="2CFA8816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947" w:type="dxa"/>
          </w:tcPr>
          <w:p w:rsidR="002A4551" w:rsidP="00E55FE0" w:rsidRDefault="002A4551" w14:paraId="22439028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Review List of Church Activities</w:t>
            </w:r>
          </w:p>
          <w:p w:rsidRPr="00164406" w:rsidR="002A4551" w:rsidP="00E55FE0" w:rsidRDefault="002A4551" w14:paraId="14FE120B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Review List of Non-Church Activities</w:t>
            </w:r>
          </w:p>
        </w:tc>
      </w:tr>
      <w:tr w:rsidRPr="00164406" w:rsidR="002A4551" w:rsidTr="00E55FE0" w14:paraId="291BA0BA" w14:textId="77777777">
        <w:trPr>
          <w:trHeight w:val="845"/>
          <w:jc w:val="center"/>
        </w:trPr>
        <w:tc>
          <w:tcPr>
            <w:tcW w:w="3791" w:type="dxa"/>
          </w:tcPr>
          <w:p w:rsidRPr="00164406" w:rsidR="002A4551" w:rsidP="00E55FE0" w:rsidRDefault="002A4551" w14:paraId="111A1F0D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September</w:t>
            </w:r>
          </w:p>
        </w:tc>
        <w:tc>
          <w:tcPr>
            <w:tcW w:w="4432" w:type="dxa"/>
          </w:tcPr>
          <w:p w:rsidRPr="00164406" w:rsidR="002A4551" w:rsidP="00E55FE0" w:rsidRDefault="002A4551" w14:paraId="3225E11B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947" w:type="dxa"/>
          </w:tcPr>
          <w:p w:rsidRPr="00152D61" w:rsidR="002A4551" w:rsidP="00E55FE0" w:rsidRDefault="002A4551" w14:paraId="7239A92A" w14:textId="08650E43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Financial Exposure Authorities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</w:t>
            </w:r>
            <w:r w:rsidR="00296A25">
              <w:rPr>
                <w:rFonts w:ascii="Calibri" w:hAnsi="Calibri" w:cs="Calibri"/>
                <w:color w:val="000000" w:themeColor="text1"/>
              </w:rPr>
              <w:t>5</w:t>
            </w:r>
          </w:p>
        </w:tc>
      </w:tr>
      <w:tr w:rsidRPr="00164406" w:rsidR="002A4551" w:rsidTr="00E55FE0" w14:paraId="359B85FB" w14:textId="77777777">
        <w:trPr>
          <w:trHeight w:val="1171"/>
          <w:jc w:val="center"/>
        </w:trPr>
        <w:tc>
          <w:tcPr>
            <w:tcW w:w="3791" w:type="dxa"/>
          </w:tcPr>
          <w:p w:rsidRPr="00164406" w:rsidR="002A4551" w:rsidP="00E55FE0" w:rsidRDefault="002A4551" w14:paraId="23F1CBC6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November</w:t>
            </w:r>
          </w:p>
        </w:tc>
        <w:tc>
          <w:tcPr>
            <w:tcW w:w="4432" w:type="dxa"/>
          </w:tcPr>
          <w:p w:rsidR="002A4551" w:rsidP="00E55FE0" w:rsidRDefault="002A4551" w14:paraId="0E233A5B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Budget</w:t>
            </w:r>
          </w:p>
          <w:p w:rsidRPr="00164406" w:rsidR="002A4551" w:rsidP="00E55FE0" w:rsidRDefault="002A4551" w14:paraId="78827D36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Constitution of Standing Committee</w:t>
            </w:r>
          </w:p>
        </w:tc>
        <w:tc>
          <w:tcPr>
            <w:tcW w:w="5947" w:type="dxa"/>
          </w:tcPr>
          <w:p w:rsidRPr="00164406" w:rsidR="002A4551" w:rsidP="00E55FE0" w:rsidRDefault="002A4551" w14:paraId="410A7DBF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Data Disclosure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2025  (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>2yrs)</w:t>
            </w:r>
          </w:p>
          <w:p w:rsidRPr="00164406" w:rsidR="002A4551" w:rsidP="00E55FE0" w:rsidRDefault="002A4551" w14:paraId="4A86EF6A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Lone Working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2025 (2yrs)</w:t>
            </w:r>
          </w:p>
        </w:tc>
      </w:tr>
      <w:tr w:rsidRPr="00164406" w:rsidR="002A4551" w:rsidTr="00E55FE0" w14:paraId="2E17FC3C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2A6FCB2C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January</w:t>
            </w:r>
          </w:p>
        </w:tc>
        <w:tc>
          <w:tcPr>
            <w:tcW w:w="4432" w:type="dxa"/>
          </w:tcPr>
          <w:p w:rsidRPr="00164406" w:rsidR="002A4551" w:rsidP="00E55FE0" w:rsidRDefault="002A4551" w14:paraId="1DD21A6C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Annual Return</w:t>
            </w:r>
          </w:p>
        </w:tc>
        <w:tc>
          <w:tcPr>
            <w:tcW w:w="5947" w:type="dxa"/>
          </w:tcPr>
          <w:p w:rsidR="002A4551" w:rsidP="00E55FE0" w:rsidRDefault="002A4551" w14:paraId="2BDF8722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D540F8">
              <w:rPr>
                <w:rFonts w:ascii="Calibri" w:hAnsi="Calibri" w:cs="Calibri"/>
              </w:rPr>
              <w:t>Building Hire Agreements – next review 202</w:t>
            </w:r>
            <w:r w:rsidR="00296A25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(2yrs)</w:t>
            </w:r>
          </w:p>
          <w:p w:rsidRPr="00D540F8" w:rsidR="004551A6" w:rsidP="00E55FE0" w:rsidRDefault="004551A6" w14:paraId="204C66FF" w14:textId="0A8BE90E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Churchyard Maintenance Policy – next review 2026 (1 yr)</w:t>
            </w:r>
          </w:p>
        </w:tc>
      </w:tr>
      <w:tr w:rsidRPr="00164406" w:rsidR="002A4551" w:rsidTr="00E55FE0" w14:paraId="1A481B93" w14:textId="77777777">
        <w:trPr>
          <w:jc w:val="center"/>
        </w:trPr>
        <w:tc>
          <w:tcPr>
            <w:tcW w:w="3791" w:type="dxa"/>
          </w:tcPr>
          <w:p w:rsidRPr="00164406" w:rsidR="002A4551" w:rsidP="00E55FE0" w:rsidRDefault="002A4551" w14:paraId="69345B18" w14:textId="77777777">
            <w:pPr>
              <w:pStyle w:val="m2255879722980328314bodya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March</w:t>
            </w:r>
          </w:p>
        </w:tc>
        <w:tc>
          <w:tcPr>
            <w:tcW w:w="4432" w:type="dxa"/>
          </w:tcPr>
          <w:p w:rsidR="002A4551" w:rsidP="00E55FE0" w:rsidRDefault="002A4551" w14:paraId="189784A2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Annual Accounts</w:t>
            </w:r>
          </w:p>
          <w:p w:rsidR="002A4551" w:rsidP="00E55FE0" w:rsidRDefault="002A4551" w14:paraId="07C7F753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Recruitment of Ex-Offenders Policy – next review 2025 (3yrs)</w:t>
            </w:r>
          </w:p>
          <w:p w:rsidRPr="00164406" w:rsidR="002A4551" w:rsidP="00E55FE0" w:rsidRDefault="002A4551" w14:paraId="1D67CEAC" w14:textId="77777777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Procedure for Reporting Safeguarding Allegations – next review 2025</w:t>
            </w:r>
          </w:p>
        </w:tc>
        <w:tc>
          <w:tcPr>
            <w:tcW w:w="5947" w:type="dxa"/>
          </w:tcPr>
          <w:p w:rsidRPr="00164406" w:rsidR="002A4551" w:rsidP="00E55FE0" w:rsidRDefault="002A4551" w14:paraId="327053B5" w14:textId="15DC417D">
            <w:pPr>
              <w:pStyle w:val="m2255879722980328314bodya"/>
              <w:spacing w:before="0" w:beforeAutospacing="0" w:after="120" w:afterAutospacing="0"/>
              <w:rPr>
                <w:rFonts w:ascii="Calibri" w:hAnsi="Calibri" w:cs="Calibri"/>
                <w:color w:val="000000" w:themeColor="text1"/>
              </w:rPr>
            </w:pPr>
            <w:r w:rsidRPr="00164406">
              <w:rPr>
                <w:rFonts w:ascii="Calibri" w:hAnsi="Calibri" w:cs="Calibri"/>
                <w:color w:val="000000" w:themeColor="text1"/>
              </w:rPr>
              <w:t>Outward Giving Policy</w:t>
            </w:r>
            <w:r>
              <w:rPr>
                <w:rFonts w:ascii="Calibri" w:hAnsi="Calibri" w:cs="Calibri"/>
                <w:color w:val="000000" w:themeColor="text1"/>
              </w:rPr>
              <w:t xml:space="preserve"> – next review 202</w:t>
            </w:r>
            <w:r w:rsidR="00296A25">
              <w:rPr>
                <w:rFonts w:ascii="Calibri" w:hAnsi="Calibri" w:cs="Calibri"/>
                <w:color w:val="000000" w:themeColor="text1"/>
              </w:rPr>
              <w:t>7</w:t>
            </w:r>
            <w:r>
              <w:rPr>
                <w:rFonts w:ascii="Calibri" w:hAnsi="Calibri" w:cs="Calibri"/>
                <w:color w:val="000000" w:themeColor="text1"/>
              </w:rPr>
              <w:t xml:space="preserve"> (2yrs)</w:t>
            </w:r>
          </w:p>
        </w:tc>
      </w:tr>
    </w:tbl>
    <w:p w:rsidRPr="00164406" w:rsidR="002A4551" w:rsidP="002A4551" w:rsidRDefault="002A4551" w14:paraId="5B56A18E" w14:textId="77777777">
      <w:pPr>
        <w:pStyle w:val="m2255879722980328314bodya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u w:val="single"/>
        </w:rPr>
      </w:pPr>
    </w:p>
    <w:p w:rsidR="0003009A" w:rsidRDefault="0003009A" w14:paraId="2BB99282" w14:textId="77777777">
      <w:pPr>
        <w:rPr>
          <w:rFonts w:ascii="Calibri" w:hAnsi="Calibri" w:cs="Calibri"/>
          <w:b/>
          <w:bCs/>
          <w:sz w:val="28"/>
          <w:szCs w:val="28"/>
        </w:rPr>
        <w:sectPr w:rsidR="0003009A" w:rsidSect="00C1226F">
          <w:pgSz w:w="16840" w:h="11900" w:orient="landscape"/>
          <w:pgMar w:top="720" w:right="720" w:bottom="720" w:left="720" w:header="720" w:footer="720" w:gutter="0"/>
          <w:cols w:space="720"/>
          <w:docGrid w:linePitch="326"/>
        </w:sectPr>
      </w:pPr>
    </w:p>
    <w:p w:rsidRPr="000827C9" w:rsidR="00F340A6" w:rsidP="00F340A6" w:rsidRDefault="00F340A6" w14:paraId="3C524B23" w14:textId="4CB78144">
      <w:pPr>
        <w:pBdr>
          <w:bottom w:val="single" w:color="auto" w:sz="4" w:space="1"/>
        </w:pBdr>
        <w:spacing w:after="320"/>
        <w:rPr>
          <w:rFonts w:ascii="Calibri" w:hAnsi="Calibri" w:cs="Calibri"/>
          <w:b/>
          <w:bCs/>
          <w:sz w:val="28"/>
          <w:szCs w:val="28"/>
        </w:rPr>
      </w:pPr>
      <w:r w:rsidRPr="000827C9">
        <w:rPr>
          <w:rFonts w:ascii="Calibri" w:hAnsi="Calibri" w:cs="Calibri"/>
          <w:b/>
          <w:bCs/>
          <w:sz w:val="28"/>
          <w:szCs w:val="28"/>
        </w:rPr>
        <w:lastRenderedPageBreak/>
        <w:t>Future Vision and Development in Main Areas of Church Life</w:t>
      </w:r>
    </w:p>
    <w:p w:rsidR="00F340A6" w:rsidP="00F340A6" w:rsidRDefault="00F340A6" w14:paraId="3DA0DD88" w14:textId="1504962B">
      <w:pPr>
        <w:spacing w:after="120"/>
        <w:rPr>
          <w:rFonts w:ascii="Calibri" w:hAnsi="Calibri" w:cs="Calibri"/>
          <w:i/>
          <w:iCs/>
          <w:sz w:val="22"/>
          <w:szCs w:val="22"/>
        </w:rPr>
      </w:pPr>
      <w:r w:rsidRPr="00F340A6">
        <w:rPr>
          <w:rFonts w:ascii="Calibri" w:hAnsi="Calibri" w:cs="Calibri"/>
          <w:i/>
          <w:iCs/>
          <w:sz w:val="22"/>
          <w:szCs w:val="22"/>
        </w:rPr>
        <w:t xml:space="preserve">Updated </w:t>
      </w:r>
      <w:r w:rsidR="00CD23A5">
        <w:rPr>
          <w:rFonts w:ascii="Calibri" w:hAnsi="Calibri" w:cs="Calibri"/>
          <w:i/>
          <w:iCs/>
          <w:sz w:val="22"/>
          <w:szCs w:val="22"/>
        </w:rPr>
        <w:t>January</w:t>
      </w:r>
      <w:r w:rsidRPr="00F340A6">
        <w:rPr>
          <w:rFonts w:ascii="Calibri" w:hAnsi="Calibri" w:cs="Calibri"/>
          <w:i/>
          <w:iCs/>
          <w:sz w:val="22"/>
          <w:szCs w:val="22"/>
        </w:rPr>
        <w:t xml:space="preserve"> 202</w:t>
      </w:r>
      <w:r w:rsidR="00CD23A5">
        <w:rPr>
          <w:rFonts w:ascii="Calibri" w:hAnsi="Calibri" w:cs="Calibri"/>
          <w:i/>
          <w:iCs/>
          <w:sz w:val="22"/>
          <w:szCs w:val="22"/>
        </w:rPr>
        <w:t>5</w:t>
      </w:r>
    </w:p>
    <w:p w:rsidR="006A49F6" w:rsidP="00F340A6" w:rsidRDefault="006A49F6" w14:paraId="1F440D4F" w14:textId="77777777">
      <w:pPr>
        <w:spacing w:after="120"/>
        <w:rPr>
          <w:rFonts w:ascii="Calibri" w:hAnsi="Calibri" w:cs="Calibri"/>
          <w:i/>
          <w:iCs/>
          <w:sz w:val="22"/>
          <w:szCs w:val="22"/>
        </w:rPr>
      </w:pPr>
    </w:p>
    <w:p w:rsidRPr="00B953C4" w:rsidR="00A33A0B" w:rsidP="00A33A0B" w:rsidRDefault="00A33A0B" w14:paraId="707C0C9D" w14:textId="2E4F4244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Significant Achievements for 202</w:t>
      </w:r>
      <w:r>
        <w:rPr>
          <w:rFonts w:ascii="Calibri" w:hAnsi="Calibri" w:cs="Calibri"/>
          <w:sz w:val="28"/>
          <w:szCs w:val="28"/>
          <w:u w:val="single"/>
        </w:rPr>
        <w:t>4</w:t>
      </w:r>
    </w:p>
    <w:p w:rsidR="00A33A0B" w:rsidP="00A33A0B" w:rsidRDefault="00A33A0B" w14:paraId="4ABDF558" w14:textId="14CFDD2C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Relaunch of the </w:t>
      </w:r>
      <w:r w:rsidR="00781014">
        <w:rPr>
          <w:rFonts w:ascii="Calibri" w:hAnsi="Calibri" w:cs="Calibri"/>
          <w:sz w:val="22"/>
          <w:szCs w:val="22"/>
        </w:rPr>
        <w:t>Carpenters Men’s Group</w:t>
      </w:r>
    </w:p>
    <w:p w:rsidR="00781014" w:rsidP="00A33A0B" w:rsidRDefault="00781014" w14:paraId="013E0669" w14:textId="5D53FE45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Launch of the Women of Worth Group</w:t>
      </w:r>
    </w:p>
    <w:p w:rsidR="00781014" w:rsidP="00A33A0B" w:rsidRDefault="00781014" w14:paraId="328A2D8B" w14:textId="21187B70">
      <w:pPr>
        <w:spacing w:after="1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Securing of</w:t>
      </w:r>
      <w:proofErr w:type="gramEnd"/>
      <w:r>
        <w:rPr>
          <w:rFonts w:ascii="Calibri" w:hAnsi="Calibri" w:cs="Calibri"/>
          <w:sz w:val="22"/>
          <w:szCs w:val="22"/>
        </w:rPr>
        <w:t xml:space="preserve"> funding for the Link Community Hub Project</w:t>
      </w:r>
    </w:p>
    <w:p w:rsidR="0047352B" w:rsidP="0047352B" w:rsidRDefault="0047352B" w14:paraId="5F2F5290" w14:textId="77777777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Continued rise in attendance figures</w:t>
      </w:r>
    </w:p>
    <w:p w:rsidR="000B1C68" w:rsidP="0047352B" w:rsidRDefault="000B1C68" w14:paraId="7EAB35B7" w14:textId="2ED43726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Installation of a Lightweight Altar for StC</w:t>
      </w:r>
    </w:p>
    <w:p w:rsidR="00F4332C" w:rsidP="0047352B" w:rsidRDefault="00F4332C" w14:paraId="4B7DE0BA" w14:textId="38B47326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Implementation of a Legacies Awareness Programme</w:t>
      </w:r>
    </w:p>
    <w:p w:rsidRPr="00F340A6" w:rsidR="0047352B" w:rsidP="00F340A6" w:rsidRDefault="0047352B" w14:paraId="36791BE1" w14:textId="77777777">
      <w:pPr>
        <w:spacing w:after="120"/>
        <w:rPr>
          <w:rFonts w:ascii="Calibri" w:hAnsi="Calibri" w:cs="Calibri"/>
          <w:i/>
          <w:iCs/>
          <w:sz w:val="22"/>
          <w:szCs w:val="22"/>
        </w:rPr>
      </w:pPr>
    </w:p>
    <w:p w:rsidRPr="00B953C4" w:rsidR="001750E8" w:rsidP="001750E8" w:rsidRDefault="001750E8" w14:paraId="68282C65" w14:textId="7918F586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Significant Achievements for 202</w:t>
      </w:r>
      <w:r w:rsidR="00185E4D">
        <w:rPr>
          <w:rFonts w:ascii="Calibri" w:hAnsi="Calibri" w:cs="Calibri"/>
          <w:sz w:val="28"/>
          <w:szCs w:val="28"/>
          <w:u w:val="single"/>
        </w:rPr>
        <w:t>3</w:t>
      </w:r>
    </w:p>
    <w:p w:rsidR="004D7971" w:rsidP="001750E8" w:rsidRDefault="004D7971" w14:paraId="167A9B9C" w14:textId="3659233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Launch of new Parish Website</w:t>
      </w:r>
    </w:p>
    <w:p w:rsidR="00FA6C83" w:rsidP="001750E8" w:rsidRDefault="00FA6C83" w14:paraId="3FCF6FFF" w14:textId="283864AA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Engagement of an Organ Scholar</w:t>
      </w:r>
    </w:p>
    <w:p w:rsidR="001750E8" w:rsidP="001750E8" w:rsidRDefault="001750E8" w14:paraId="168CAB6D" w14:textId="16F13D75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Launch of a new </w:t>
      </w:r>
      <w:r>
        <w:rPr>
          <w:rFonts w:ascii="Calibri" w:hAnsi="Calibri" w:cs="Calibri"/>
          <w:sz w:val="22"/>
          <w:szCs w:val="22"/>
        </w:rPr>
        <w:t>Older Children’s Group (13+)</w:t>
      </w:r>
    </w:p>
    <w:p w:rsidR="001750E8" w:rsidP="001750E8" w:rsidRDefault="001750E8" w14:paraId="4D470F9A" w14:textId="7B8CC6CF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</w:t>
      </w:r>
      <w:r w:rsidR="003E7842">
        <w:rPr>
          <w:rFonts w:ascii="Calibri" w:hAnsi="Calibri" w:cs="Calibri"/>
          <w:sz w:val="22"/>
          <w:szCs w:val="22"/>
        </w:rPr>
        <w:t>nch of Sunday Families (morning Sunday School)</w:t>
      </w:r>
    </w:p>
    <w:p w:rsidR="009D4C92" w:rsidP="001750E8" w:rsidRDefault="009D4C92" w14:paraId="75BCC5F3" w14:textId="6359679D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Employment of a new Parish Administrator</w:t>
      </w:r>
    </w:p>
    <w:p w:rsidR="00DC6576" w:rsidP="001750E8" w:rsidRDefault="00DC6576" w14:paraId="27CAD75F" w14:textId="7504C121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Establishment of a new Parish Vision</w:t>
      </w:r>
    </w:p>
    <w:p w:rsidR="00245765" w:rsidP="001750E8" w:rsidRDefault="00245765" w14:paraId="25F189C1" w14:textId="70FB6C1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Completion of curacy for Justin</w:t>
      </w:r>
    </w:p>
    <w:p w:rsidR="00392700" w:rsidP="001750E8" w:rsidRDefault="00392700" w14:paraId="60A41B35" w14:textId="01AF1AF6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Appeal fundraising for outward giving</w:t>
      </w:r>
    </w:p>
    <w:p w:rsidR="0047352B" w:rsidP="001750E8" w:rsidRDefault="0047352B" w14:paraId="06821510" w14:textId="286E15B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Continued rise in attendance figures</w:t>
      </w:r>
    </w:p>
    <w:p w:rsidR="001750E8" w:rsidP="000D3C79" w:rsidRDefault="001750E8" w14:paraId="22BEB73B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</w:p>
    <w:p w:rsidRPr="00B953C4" w:rsidR="00B953C4" w:rsidP="00B953C4" w:rsidRDefault="00B953C4" w14:paraId="5BB1A641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Worship and Occasional Office</w:t>
      </w:r>
    </w:p>
    <w:p w:rsidR="00B953C4" w:rsidP="00B953C4" w:rsidRDefault="00B953C4" w14:paraId="4943E24E" w14:textId="61E0F378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All-age services \ morning worship accessibility for young children.</w:t>
      </w:r>
      <w:r w:rsidR="00F055E1">
        <w:rPr>
          <w:rFonts w:ascii="Calibri" w:hAnsi="Calibri" w:cs="Calibri"/>
          <w:sz w:val="22"/>
          <w:szCs w:val="22"/>
        </w:rPr>
        <w:t xml:space="preserve"> </w:t>
      </w:r>
      <w:r w:rsidR="009D4C92">
        <w:rPr>
          <w:rFonts w:ascii="Calibri" w:hAnsi="Calibri" w:cs="Calibri"/>
          <w:sz w:val="22"/>
          <w:szCs w:val="22"/>
        </w:rPr>
        <w:t xml:space="preserve"> </w:t>
      </w:r>
      <w:r w:rsidRPr="004A0DD3" w:rsidR="009D4C92">
        <w:rPr>
          <w:rFonts w:ascii="Calibri" w:hAnsi="Calibri" w:cs="Calibri"/>
          <w:color w:val="0070C0"/>
          <w:sz w:val="22"/>
          <w:szCs w:val="22"/>
        </w:rPr>
        <w:t>Completed.</w:t>
      </w:r>
    </w:p>
    <w:p w:rsidR="00732E97" w:rsidP="00B953C4" w:rsidRDefault="004A0DD3" w14:paraId="7F6006BB" w14:textId="353860D0">
      <w:pPr>
        <w:spacing w:after="120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Establishment of an </w:t>
      </w:r>
      <w:proofErr w:type="gramStart"/>
      <w:r>
        <w:rPr>
          <w:rFonts w:ascii="Calibri" w:hAnsi="Calibri" w:cs="Calibri"/>
          <w:sz w:val="22"/>
          <w:szCs w:val="22"/>
        </w:rPr>
        <w:t>acolytes</w:t>
      </w:r>
      <w:proofErr w:type="gramEnd"/>
      <w:r>
        <w:rPr>
          <w:rFonts w:ascii="Calibri" w:hAnsi="Calibri" w:cs="Calibri"/>
          <w:sz w:val="22"/>
          <w:szCs w:val="22"/>
        </w:rPr>
        <w:t xml:space="preserve"> team.  </w:t>
      </w:r>
      <w:r w:rsidRPr="004A0DD3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5B2F92" w:rsidR="005B2F92" w:rsidP="00B953C4" w:rsidRDefault="005B2F92" w14:paraId="59DCA247" w14:textId="6EB44EE5">
      <w:pPr>
        <w:spacing w:after="120"/>
        <w:rPr>
          <w:rFonts w:ascii="Calibri" w:hAnsi="Calibri" w:cs="Calibri"/>
          <w:sz w:val="22"/>
          <w:szCs w:val="22"/>
        </w:rPr>
      </w:pPr>
      <w:r w:rsidRPr="005B2F92">
        <w:rPr>
          <w:rFonts w:ascii="Calibri" w:hAnsi="Calibri" w:cs="Calibri"/>
          <w:sz w:val="22"/>
          <w:szCs w:val="22"/>
        </w:rPr>
        <w:t>Establishment of First Communions</w:t>
      </w:r>
      <w:r>
        <w:rPr>
          <w:rFonts w:ascii="Calibri" w:hAnsi="Calibri" w:cs="Calibri"/>
          <w:sz w:val="22"/>
          <w:szCs w:val="22"/>
        </w:rPr>
        <w:t xml:space="preserve">. </w:t>
      </w:r>
      <w:r w:rsidRPr="004A0DD3">
        <w:rPr>
          <w:rFonts w:ascii="Calibri" w:hAnsi="Calibri" w:cs="Calibri"/>
          <w:color w:val="0070C0"/>
          <w:sz w:val="22"/>
          <w:szCs w:val="22"/>
        </w:rPr>
        <w:t>Completed</w:t>
      </w:r>
    </w:p>
    <w:p w:rsidRPr="00B953C4" w:rsidR="00B953C4" w:rsidP="00B953C4" w:rsidRDefault="00B953C4" w14:paraId="4C4DAA3E" w14:textId="77777777">
      <w:pPr>
        <w:rPr>
          <w:rFonts w:ascii="Calibri" w:hAnsi="Calibri" w:cs="Calibri"/>
          <w:sz w:val="22"/>
          <w:szCs w:val="22"/>
        </w:rPr>
      </w:pPr>
    </w:p>
    <w:p w:rsidRPr="00B953C4" w:rsidR="00B953C4" w:rsidP="00B953C4" w:rsidRDefault="00B953C4" w14:paraId="5A88F98B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Children and Families</w:t>
      </w:r>
    </w:p>
    <w:p w:rsidRPr="00B953C4" w:rsidR="00B953C4" w:rsidP="00B953C4" w:rsidRDefault="00B953C4" w14:paraId="53DA2E59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Families@4 to move to twice monthly.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7430F8E6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Establish a regular meeting Families@4 team.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15C99754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Establish better branding, communications and cross-over with other areas of church life.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71BF2A15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Greater integration of First Steps into the wider Children and Families ministry.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B953C4" w:rsidRDefault="00E84FBC" w14:paraId="4DBE6D27" w14:textId="3E057A64">
      <w:pPr>
        <w:spacing w:after="120"/>
        <w:rPr>
          <w:rFonts w:ascii="Calibri" w:hAnsi="Calibri" w:cs="Calibri"/>
          <w:sz w:val="22"/>
          <w:szCs w:val="22"/>
        </w:rPr>
      </w:pPr>
      <w:r w:rsidRPr="00E84FBC">
        <w:rPr>
          <w:rFonts w:ascii="Calibri" w:hAnsi="Calibri" w:cs="Calibri"/>
          <w:sz w:val="22"/>
          <w:szCs w:val="22"/>
        </w:rPr>
        <w:t xml:space="preserve">Launching of a new </w:t>
      </w:r>
      <w:r w:rsidRPr="00E84FBC" w:rsidR="00B953C4">
        <w:rPr>
          <w:rFonts w:ascii="Calibri" w:hAnsi="Calibri" w:cs="Calibri"/>
          <w:sz w:val="22"/>
          <w:szCs w:val="22"/>
        </w:rPr>
        <w:t>older children’s mid-week group.</w:t>
      </w:r>
      <w:r w:rsidRPr="00E84FBC" w:rsidR="002E7C0F">
        <w:rPr>
          <w:rFonts w:ascii="Calibri" w:hAnsi="Calibri" w:cs="Calibri"/>
          <w:sz w:val="22"/>
          <w:szCs w:val="22"/>
        </w:rPr>
        <w:t xml:space="preserve">  </w:t>
      </w:r>
      <w:r w:rsidRPr="00E84FBC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E84FBC" w:rsidRDefault="00E84FBC" w14:paraId="1D6E3F05" w14:textId="31EAB805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E84FBC">
        <w:rPr>
          <w:rFonts w:ascii="Calibri" w:hAnsi="Calibri" w:cs="Calibri"/>
          <w:sz w:val="22"/>
          <w:szCs w:val="22"/>
        </w:rPr>
        <w:t xml:space="preserve">Launching of a new Parish Junior Choir.  </w:t>
      </w:r>
      <w:r w:rsidRPr="00E84FBC">
        <w:rPr>
          <w:rFonts w:ascii="Calibri" w:hAnsi="Calibri" w:cs="Calibri"/>
          <w:color w:val="0070C0"/>
          <w:sz w:val="22"/>
          <w:szCs w:val="22"/>
        </w:rPr>
        <w:t>Completed.</w:t>
      </w:r>
    </w:p>
    <w:p w:rsidR="000C6F56" w:rsidP="00E84FBC" w:rsidRDefault="000C6F56" w14:paraId="3B2C6584" w14:textId="0DB79841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0C6F56">
        <w:rPr>
          <w:rFonts w:ascii="Calibri" w:hAnsi="Calibri" w:cs="Calibri"/>
          <w:sz w:val="22"/>
          <w:szCs w:val="22"/>
        </w:rPr>
        <w:t xml:space="preserve">Launching of a new 13+ youth group.  </w:t>
      </w:r>
      <w:r>
        <w:rPr>
          <w:rFonts w:ascii="Calibri" w:hAnsi="Calibri" w:cs="Calibri"/>
          <w:color w:val="0070C0"/>
          <w:sz w:val="22"/>
          <w:szCs w:val="22"/>
        </w:rPr>
        <w:t>Completed</w:t>
      </w:r>
    </w:p>
    <w:p w:rsidR="00E84FBC" w:rsidP="00E84FBC" w:rsidRDefault="00E84FBC" w14:paraId="46C0327B" w14:textId="77777777">
      <w:pPr>
        <w:spacing w:after="120"/>
        <w:rPr>
          <w:rFonts w:ascii="Calibri" w:hAnsi="Calibri" w:cs="Calibri"/>
          <w:sz w:val="22"/>
          <w:szCs w:val="22"/>
        </w:rPr>
      </w:pPr>
    </w:p>
    <w:p w:rsidR="007239B7" w:rsidRDefault="007239B7" w14:paraId="71F1A271" w14:textId="77777777">
      <w:p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br w:type="page"/>
      </w:r>
    </w:p>
    <w:p w:rsidRPr="00B953C4" w:rsidR="00B953C4" w:rsidP="00B953C4" w:rsidRDefault="00B953C4" w14:paraId="29747218" w14:textId="1832DA69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lastRenderedPageBreak/>
        <w:t>Pastoral</w:t>
      </w:r>
    </w:p>
    <w:p w:rsidRPr="00B953C4" w:rsidR="00B953C4" w:rsidP="00B953C4" w:rsidRDefault="00B953C4" w14:paraId="7349BCEF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Re-establishment of the pastoral team to operate under Covid-19 restrictions.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6EE22232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Create a strong link with The Hunters Centre.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7446BE4A" w14:textId="7DBD00A3">
      <w:pPr>
        <w:spacing w:after="120"/>
        <w:rPr>
          <w:rFonts w:ascii="Calibri" w:hAnsi="Calibri" w:cs="Calibri"/>
          <w:sz w:val="22"/>
          <w:szCs w:val="22"/>
        </w:rPr>
      </w:pPr>
      <w:r w:rsidRPr="001D0F89">
        <w:rPr>
          <w:rFonts w:ascii="Calibri" w:hAnsi="Calibri" w:cs="Calibri"/>
          <w:sz w:val="22"/>
          <w:szCs w:val="22"/>
        </w:rPr>
        <w:t>Mid-week ministry to the elderly – drop in café possibility?</w:t>
      </w:r>
      <w:r w:rsidRPr="001D0F89" w:rsidR="00042909">
        <w:rPr>
          <w:rFonts w:ascii="Calibri" w:hAnsi="Calibri" w:cs="Calibri"/>
          <w:sz w:val="22"/>
          <w:szCs w:val="22"/>
        </w:rPr>
        <w:t xml:space="preserve">  </w:t>
      </w:r>
      <w:r w:rsidRPr="00BF1E98" w:rsidR="001D0F89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B953C4" w:rsidRDefault="00B953C4" w14:paraId="58FF0CE6" w14:textId="09551B6F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1D0F89">
        <w:rPr>
          <w:rFonts w:ascii="Calibri" w:hAnsi="Calibri" w:cs="Calibri"/>
          <w:sz w:val="22"/>
          <w:szCs w:val="22"/>
        </w:rPr>
        <w:t>Re-establishment of nursing home ministry</w:t>
      </w:r>
      <w:r w:rsidRPr="001D0F89" w:rsidR="00252A86">
        <w:rPr>
          <w:rFonts w:ascii="Calibri" w:hAnsi="Calibri" w:cs="Calibri"/>
          <w:sz w:val="22"/>
          <w:szCs w:val="22"/>
        </w:rPr>
        <w:t>.</w:t>
      </w:r>
      <w:r w:rsidRPr="001D0F89" w:rsidR="008D6849">
        <w:rPr>
          <w:rFonts w:ascii="Calibri" w:hAnsi="Calibri" w:cs="Calibri"/>
          <w:sz w:val="22"/>
          <w:szCs w:val="22"/>
        </w:rPr>
        <w:t xml:space="preserve">  </w:t>
      </w:r>
      <w:r w:rsidRPr="00BF1E98" w:rsidR="008D6849">
        <w:rPr>
          <w:rFonts w:ascii="Calibri" w:hAnsi="Calibri" w:cs="Calibri"/>
          <w:color w:val="0070C0"/>
          <w:sz w:val="22"/>
          <w:szCs w:val="22"/>
        </w:rPr>
        <w:t>C</w:t>
      </w:r>
      <w:r w:rsidRPr="00BF1E98" w:rsidR="001D0F89">
        <w:rPr>
          <w:rFonts w:ascii="Calibri" w:hAnsi="Calibri" w:cs="Calibri"/>
          <w:color w:val="0070C0"/>
          <w:sz w:val="22"/>
          <w:szCs w:val="22"/>
        </w:rPr>
        <w:t>ompleted.</w:t>
      </w:r>
    </w:p>
    <w:p w:rsidRPr="00A72023" w:rsidR="00252A86" w:rsidP="00252A86" w:rsidRDefault="00252A86" w14:paraId="3C429D0F" w14:textId="11F5A7CB">
      <w:pPr>
        <w:spacing w:after="120"/>
        <w:rPr>
          <w:rFonts w:ascii="Calibri" w:hAnsi="Calibri" w:cs="Calibri"/>
          <w:sz w:val="22"/>
          <w:szCs w:val="22"/>
        </w:rPr>
      </w:pPr>
      <w:r w:rsidRPr="00A72023">
        <w:rPr>
          <w:rFonts w:ascii="Calibri" w:hAnsi="Calibri" w:cs="Calibri"/>
          <w:sz w:val="22"/>
          <w:szCs w:val="22"/>
        </w:rPr>
        <w:t>Re-establishment of Haslemere Hospital ministry.</w:t>
      </w:r>
      <w:r w:rsidR="007239B7">
        <w:rPr>
          <w:rFonts w:ascii="Calibri" w:hAnsi="Calibri" w:cs="Calibri"/>
          <w:sz w:val="22"/>
          <w:szCs w:val="22"/>
        </w:rPr>
        <w:t xml:space="preserve">  </w:t>
      </w:r>
    </w:p>
    <w:p w:rsidRPr="00B953C4" w:rsidR="00252A86" w:rsidP="00B953C4" w:rsidRDefault="00252A86" w14:paraId="0A7EC46F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</w:p>
    <w:p w:rsidRPr="00B953C4" w:rsidR="00B953C4" w:rsidP="00B953C4" w:rsidRDefault="00B953C4" w14:paraId="249F28A3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Schools</w:t>
      </w:r>
    </w:p>
    <w:p w:rsidRPr="00B953C4" w:rsidR="00B953C4" w:rsidP="00B953C4" w:rsidRDefault="00B953C4" w14:paraId="08E6BB20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Integration of new Children and Families Worker into St Bart’s School.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="00B953C4" w:rsidP="00B953C4" w:rsidRDefault="00B953C4" w14:paraId="66326DF3" w14:textId="77777777">
      <w:pPr>
        <w:rPr>
          <w:rFonts w:ascii="Calibri" w:hAnsi="Calibri" w:cs="Calibri"/>
          <w:sz w:val="22"/>
          <w:szCs w:val="22"/>
        </w:rPr>
      </w:pPr>
    </w:p>
    <w:p w:rsidRPr="00B953C4" w:rsidR="00A52E0C" w:rsidP="00B953C4" w:rsidRDefault="00A52E0C" w14:paraId="5AAC109D" w14:textId="77777777">
      <w:pPr>
        <w:rPr>
          <w:rFonts w:ascii="Calibri" w:hAnsi="Calibri" w:cs="Calibri"/>
          <w:sz w:val="22"/>
          <w:szCs w:val="22"/>
        </w:rPr>
      </w:pPr>
    </w:p>
    <w:p w:rsidRPr="00B953C4" w:rsidR="00B953C4" w:rsidP="00B953C4" w:rsidRDefault="00B953C4" w14:paraId="37B0E0F0" w14:textId="7B852799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Education and Spirituality</w:t>
      </w:r>
    </w:p>
    <w:p w:rsidRPr="00B953C4" w:rsidR="00B953C4" w:rsidP="00B953C4" w:rsidRDefault="00B953C4" w14:paraId="17B232FA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Increasing spiritual breadth with the arrival in Grayswood of Revd Elaine Collins.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042909" w:rsidR="00B953C4" w:rsidP="00B953C4" w:rsidRDefault="00B953C4" w14:paraId="2A5A67DB" w14:textId="77777777">
      <w:pPr>
        <w:spacing w:after="120"/>
        <w:rPr>
          <w:rFonts w:ascii="Calibri" w:hAnsi="Calibri" w:cs="Calibri"/>
          <w:sz w:val="22"/>
          <w:szCs w:val="22"/>
        </w:rPr>
      </w:pPr>
      <w:r w:rsidRPr="00042909">
        <w:rPr>
          <w:rFonts w:ascii="Calibri" w:hAnsi="Calibri" w:cs="Calibri"/>
          <w:sz w:val="22"/>
          <w:szCs w:val="22"/>
        </w:rPr>
        <w:t>Aims towards quiet days, healing, rules of life and spiritual direction ministry.</w:t>
      </w:r>
    </w:p>
    <w:p w:rsidRPr="00B953C4" w:rsidR="00B953C4" w:rsidP="00B953C4" w:rsidRDefault="00B953C4" w14:paraId="694EF786" w14:textId="77777777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Establishment of Lent and autumn courses.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157ACE03" w14:textId="7777777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Increasing network of home group support and learning.</w:t>
      </w:r>
    </w:p>
    <w:p w:rsidRPr="00B953C4" w:rsidR="00B953C4" w:rsidP="00B953C4" w:rsidRDefault="00B953C4" w14:paraId="233E0602" w14:textId="77777777">
      <w:pPr>
        <w:rPr>
          <w:rFonts w:ascii="Calibri" w:hAnsi="Calibri" w:cs="Calibri"/>
          <w:sz w:val="22"/>
          <w:szCs w:val="22"/>
        </w:rPr>
      </w:pPr>
    </w:p>
    <w:p w:rsidRPr="00B953C4" w:rsidR="00B953C4" w:rsidP="00B953C4" w:rsidRDefault="00B953C4" w14:paraId="1D79480E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Finance, Fabric and Administration</w:t>
      </w:r>
    </w:p>
    <w:p w:rsidRPr="00B953C4" w:rsidR="00B953C4" w:rsidP="00B953C4" w:rsidRDefault="00B953C4" w14:paraId="50CE05F2" w14:textId="286FC9D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2022 Stewardship campaign to increase regular giving in spring/early summer.</w:t>
      </w:r>
      <w:r w:rsidR="001223BE">
        <w:rPr>
          <w:rFonts w:ascii="Calibri" w:hAnsi="Calibri" w:cs="Calibri"/>
          <w:sz w:val="22"/>
          <w:szCs w:val="22"/>
        </w:rPr>
        <w:t xml:space="preserve">  </w:t>
      </w:r>
      <w:r w:rsidRPr="00B953C4" w:rsidR="00BF1E98">
        <w:rPr>
          <w:rFonts w:ascii="Calibri" w:hAnsi="Calibri" w:cs="Calibri"/>
          <w:color w:val="0070C0"/>
          <w:sz w:val="22"/>
          <w:szCs w:val="22"/>
        </w:rPr>
        <w:t>Completed.</w:t>
      </w:r>
    </w:p>
    <w:p w:rsidR="00EB03A8" w:rsidP="00B953C4" w:rsidRDefault="00B953C4" w14:paraId="41B50E20" w14:textId="2E42C214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B465B">
        <w:rPr>
          <w:rFonts w:ascii="Calibri" w:hAnsi="Calibri" w:cs="Calibri"/>
          <w:sz w:val="22"/>
          <w:szCs w:val="22"/>
        </w:rPr>
        <w:t>Completion of Flemish Glass</w:t>
      </w:r>
      <w:r w:rsidRPr="00BB465B" w:rsidR="00EB03A8">
        <w:rPr>
          <w:rFonts w:ascii="Calibri" w:hAnsi="Calibri" w:cs="Calibri"/>
          <w:sz w:val="22"/>
          <w:szCs w:val="22"/>
        </w:rPr>
        <w:t xml:space="preserve">.  </w:t>
      </w:r>
      <w:r w:rsidRPr="00B953C4" w:rsidR="00EB03A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EB03A8" w14:paraId="0AC6EBFC" w14:textId="1EFD0032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BB465B">
        <w:rPr>
          <w:rFonts w:ascii="Calibri" w:hAnsi="Calibri" w:cs="Calibri"/>
          <w:sz w:val="22"/>
          <w:szCs w:val="22"/>
        </w:rPr>
        <w:t xml:space="preserve">Completion of </w:t>
      </w:r>
      <w:r w:rsidRPr="00BB465B" w:rsidR="00B953C4">
        <w:rPr>
          <w:rFonts w:ascii="Calibri" w:hAnsi="Calibri" w:cs="Calibri"/>
          <w:sz w:val="22"/>
          <w:szCs w:val="22"/>
        </w:rPr>
        <w:t>St Christopher’s Organ repair.</w:t>
      </w:r>
      <w:r w:rsidRPr="00BB465B" w:rsidR="0072230B">
        <w:rPr>
          <w:rFonts w:ascii="Calibri" w:hAnsi="Calibri" w:cs="Calibri"/>
          <w:sz w:val="22"/>
          <w:szCs w:val="22"/>
        </w:rPr>
        <w:t xml:space="preserve">  </w:t>
      </w:r>
      <w:r w:rsidRPr="00B953C4" w:rsidR="0072230B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0C57D893" w14:textId="55917987">
      <w:pPr>
        <w:spacing w:after="120"/>
        <w:rPr>
          <w:rFonts w:ascii="Calibri" w:hAnsi="Calibri" w:cs="Calibri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>Review of Churchwarden’s role.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211C3175" w14:textId="727CB708">
      <w:pPr>
        <w:spacing w:after="120"/>
        <w:rPr>
          <w:rFonts w:ascii="Calibri" w:hAnsi="Calibri" w:cs="Calibri"/>
          <w:color w:val="FF0000"/>
          <w:sz w:val="22"/>
          <w:szCs w:val="22"/>
        </w:rPr>
      </w:pPr>
      <w:r w:rsidRPr="00C06705">
        <w:rPr>
          <w:rFonts w:ascii="Calibri" w:hAnsi="Calibri" w:cs="Calibri"/>
          <w:sz w:val="22"/>
          <w:szCs w:val="22"/>
        </w:rPr>
        <w:t>Long term consideration for use of The Link, with planning for possible major redevelopment.</w:t>
      </w:r>
      <w:r w:rsidRPr="00C06705" w:rsidR="00832BFA">
        <w:rPr>
          <w:rFonts w:ascii="Calibri" w:hAnsi="Calibri" w:cs="Calibri"/>
          <w:sz w:val="22"/>
          <w:szCs w:val="22"/>
        </w:rPr>
        <w:t xml:space="preserve">  </w:t>
      </w:r>
      <w:r w:rsidRPr="002E7C0F" w:rsidR="00832BFA">
        <w:rPr>
          <w:rFonts w:ascii="Calibri" w:hAnsi="Calibri" w:cs="Calibri"/>
          <w:color w:val="00B050"/>
          <w:sz w:val="22"/>
          <w:szCs w:val="22"/>
        </w:rPr>
        <w:t>Current.</w:t>
      </w:r>
    </w:p>
    <w:p w:rsidR="00B953C4" w:rsidP="00832BFA" w:rsidRDefault="00B953C4" w14:paraId="51A215DE" w14:textId="2B61F201">
      <w:pPr>
        <w:spacing w:after="120"/>
        <w:rPr>
          <w:rFonts w:ascii="Calibri" w:hAnsi="Calibri" w:cs="Calibri"/>
          <w:color w:val="00B050"/>
          <w:sz w:val="22"/>
          <w:szCs w:val="22"/>
        </w:rPr>
      </w:pPr>
      <w:r w:rsidRPr="00F55CCC">
        <w:rPr>
          <w:rFonts w:ascii="Calibri" w:hAnsi="Calibri" w:cs="Calibri"/>
          <w:sz w:val="22"/>
          <w:szCs w:val="22"/>
        </w:rPr>
        <w:t xml:space="preserve">Establishment of a fundraising hospitality group.  </w:t>
      </w:r>
      <w:r w:rsidRPr="00F55CCC" w:rsidR="00F55CCC">
        <w:rPr>
          <w:rFonts w:ascii="Calibri" w:hAnsi="Calibri" w:cs="Calibri"/>
          <w:color w:val="0070C0"/>
          <w:sz w:val="22"/>
          <w:szCs w:val="22"/>
        </w:rPr>
        <w:t>Completed.</w:t>
      </w:r>
    </w:p>
    <w:p w:rsidR="00832BFA" w:rsidP="00832BFA" w:rsidRDefault="00B953C4" w14:paraId="602C03DA" w14:textId="77777777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2D482E">
        <w:rPr>
          <w:rFonts w:ascii="Calibri" w:hAnsi="Calibri" w:cs="Calibri"/>
          <w:sz w:val="22"/>
          <w:szCs w:val="22"/>
        </w:rPr>
        <w:t>Redecoration of the StC upstairs room.</w:t>
      </w:r>
      <w:r w:rsidRPr="002D482E" w:rsidR="00832BFA">
        <w:rPr>
          <w:rFonts w:ascii="Calibri" w:hAnsi="Calibri" w:cs="Calibri"/>
          <w:sz w:val="22"/>
          <w:szCs w:val="22"/>
        </w:rPr>
        <w:t xml:space="preserve">  </w:t>
      </w:r>
      <w:r w:rsidRPr="00B953C4" w:rsidR="00832BFA">
        <w:rPr>
          <w:rFonts w:ascii="Calibri" w:hAnsi="Calibri" w:cs="Calibri"/>
          <w:color w:val="0070C0"/>
          <w:sz w:val="22"/>
          <w:szCs w:val="22"/>
        </w:rPr>
        <w:t>Completed.</w:t>
      </w:r>
    </w:p>
    <w:p w:rsidR="00FA2B17" w:rsidP="00832BFA" w:rsidRDefault="00FA2B17" w14:paraId="17C57908" w14:textId="24D7BABF">
      <w:pPr>
        <w:spacing w:after="120"/>
        <w:rPr>
          <w:rFonts w:ascii="Calibri" w:hAnsi="Calibri" w:cs="Calibri"/>
          <w:sz w:val="22"/>
          <w:szCs w:val="22"/>
        </w:rPr>
      </w:pPr>
      <w:r w:rsidRPr="00FA2B17">
        <w:rPr>
          <w:rFonts w:ascii="Calibri" w:hAnsi="Calibri" w:cs="Calibri"/>
          <w:sz w:val="22"/>
          <w:szCs w:val="22"/>
        </w:rPr>
        <w:t>Provision of a lightweight altar for St Christophers.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="004D69A7" w:rsidP="00832BFA" w:rsidRDefault="004D69A7" w14:paraId="2D82C762" w14:textId="4A63217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Upgrade of audio/visual infrastructure at St Christophers.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FA2B17" w:rsidR="006E2BEF" w:rsidP="00832BFA" w:rsidRDefault="006E2BEF" w14:paraId="176988BE" w14:textId="5315E2BD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Review of donations and legacies </w:t>
      </w:r>
      <w:r w:rsidR="00BA3564">
        <w:rPr>
          <w:rFonts w:ascii="Calibri" w:hAnsi="Calibri" w:cs="Calibri"/>
          <w:sz w:val="22"/>
          <w:szCs w:val="22"/>
        </w:rPr>
        <w:t>strategy.</w:t>
      </w:r>
      <w:r w:rsidR="00EE0EB8">
        <w:rPr>
          <w:rFonts w:ascii="Calibri" w:hAnsi="Calibri" w:cs="Calibri"/>
          <w:sz w:val="22"/>
          <w:szCs w:val="22"/>
        </w:rPr>
        <w:t xml:space="preserve">  </w:t>
      </w:r>
      <w:r w:rsidRPr="00B953C4" w:rsidR="00EE0EB8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B953C4" w:rsidR="00B953C4" w:rsidP="00B953C4" w:rsidRDefault="00B953C4" w14:paraId="522DC09C" w14:textId="139CB9DC">
      <w:pPr>
        <w:rPr>
          <w:rFonts w:ascii="Calibri" w:hAnsi="Calibri" w:cs="Calibri"/>
          <w:color w:val="FF0000"/>
          <w:sz w:val="22"/>
          <w:szCs w:val="22"/>
        </w:rPr>
      </w:pPr>
    </w:p>
    <w:p w:rsidRPr="00B953C4" w:rsidR="00B953C4" w:rsidP="00B953C4" w:rsidRDefault="00B953C4" w14:paraId="67826360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Communities Engagement</w:t>
      </w:r>
    </w:p>
    <w:p w:rsidRPr="00B953C4" w:rsidR="00B953C4" w:rsidP="00B953C4" w:rsidRDefault="00B953C4" w14:paraId="102B5416" w14:textId="77777777">
      <w:pPr>
        <w:spacing w:after="120"/>
        <w:rPr>
          <w:rFonts w:ascii="Calibri" w:hAnsi="Calibri" w:cs="Calibri"/>
          <w:color w:val="0070C0"/>
          <w:sz w:val="22"/>
          <w:szCs w:val="22"/>
        </w:rPr>
      </w:pPr>
      <w:r w:rsidRPr="00B953C4">
        <w:rPr>
          <w:rFonts w:ascii="Calibri" w:hAnsi="Calibri" w:cs="Calibri"/>
          <w:sz w:val="22"/>
          <w:szCs w:val="22"/>
        </w:rPr>
        <w:t xml:space="preserve">Building upon our relationship with the High Street and Wey Hill shops.  Establishment of Revd Justin as High Street Chaplain.  </w:t>
      </w:r>
      <w:r w:rsidRPr="00B953C4">
        <w:rPr>
          <w:rFonts w:ascii="Calibri" w:hAnsi="Calibri" w:cs="Calibri"/>
          <w:color w:val="0070C0"/>
          <w:sz w:val="22"/>
          <w:szCs w:val="22"/>
        </w:rPr>
        <w:t>Completed.</w:t>
      </w:r>
    </w:p>
    <w:p w:rsidRPr="002D482E" w:rsidR="00B953C4" w:rsidP="00B953C4" w:rsidRDefault="00B953C4" w14:paraId="69458D48" w14:textId="77777777">
      <w:pPr>
        <w:rPr>
          <w:rFonts w:ascii="Calibri" w:hAnsi="Calibri" w:cs="Calibri"/>
          <w:sz w:val="22"/>
          <w:szCs w:val="22"/>
        </w:rPr>
      </w:pPr>
      <w:r w:rsidRPr="002D482E">
        <w:rPr>
          <w:rFonts w:ascii="Calibri" w:hAnsi="Calibri" w:cs="Calibri"/>
          <w:sz w:val="22"/>
          <w:szCs w:val="22"/>
        </w:rPr>
        <w:t>Research into the establishment of a permanent presence on the High Street.</w:t>
      </w:r>
    </w:p>
    <w:p w:rsidRPr="00B953C4" w:rsidR="00B953C4" w:rsidP="00B953C4" w:rsidRDefault="00B953C4" w14:paraId="2C49F353" w14:textId="77777777">
      <w:pPr>
        <w:rPr>
          <w:rFonts w:ascii="Calibri" w:hAnsi="Calibri" w:cs="Calibri"/>
          <w:color w:val="FF0000"/>
          <w:sz w:val="22"/>
          <w:szCs w:val="22"/>
        </w:rPr>
      </w:pPr>
    </w:p>
    <w:p w:rsidRPr="00B953C4" w:rsidR="00B953C4" w:rsidP="00B953C4" w:rsidRDefault="00B953C4" w14:paraId="2C088DC5" w14:textId="77777777">
      <w:pPr>
        <w:spacing w:after="120"/>
        <w:rPr>
          <w:rFonts w:ascii="Calibri" w:hAnsi="Calibri" w:cs="Calibri"/>
          <w:sz w:val="28"/>
          <w:szCs w:val="28"/>
          <w:u w:val="single"/>
        </w:rPr>
      </w:pPr>
      <w:r w:rsidRPr="00B953C4">
        <w:rPr>
          <w:rFonts w:ascii="Calibri" w:hAnsi="Calibri" w:cs="Calibri"/>
          <w:sz w:val="28"/>
          <w:szCs w:val="28"/>
          <w:u w:val="single"/>
        </w:rPr>
        <w:t>Vocations and Training</w:t>
      </w:r>
    </w:p>
    <w:p w:rsidRPr="00164406" w:rsidR="00827173" w:rsidP="002A4551" w:rsidRDefault="00B953C4" w14:paraId="41BBBA01" w14:textId="27CAFF3D">
      <w:pPr>
        <w:spacing w:after="120"/>
        <w:rPr>
          <w:rFonts w:ascii="Calibri" w:hAnsi="Calibri" w:cs="Calibri"/>
          <w:color w:val="000000" w:themeColor="text1"/>
          <w:sz w:val="22"/>
          <w:u w:val="single"/>
        </w:rPr>
      </w:pPr>
      <w:r w:rsidRPr="00B953C4">
        <w:rPr>
          <w:rFonts w:ascii="Calibri" w:hAnsi="Calibri" w:cs="Calibri"/>
          <w:sz w:val="22"/>
          <w:szCs w:val="22"/>
        </w:rPr>
        <w:t>Continue to explore vocations with individuals.</w:t>
      </w:r>
      <w:r w:rsidR="00485000">
        <w:rPr>
          <w:rFonts w:ascii="Calibri" w:hAnsi="Calibri" w:cs="Calibri"/>
          <w:sz w:val="22"/>
          <w:szCs w:val="22"/>
        </w:rPr>
        <w:t xml:space="preserve">  </w:t>
      </w:r>
      <w:r w:rsidRPr="002E7C0F" w:rsidR="007239B7">
        <w:rPr>
          <w:rFonts w:ascii="Calibri" w:hAnsi="Calibri" w:cs="Calibri"/>
          <w:color w:val="00B050"/>
          <w:sz w:val="22"/>
          <w:szCs w:val="22"/>
        </w:rPr>
        <w:t>Current.</w:t>
      </w:r>
    </w:p>
    <w:sectPr w:rsidRPr="00164406" w:rsidR="00827173" w:rsidSect="002A4551">
      <w:pgSz w:w="11900" w:h="16840" w:orient="portrait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F0E" w:rsidRDefault="001C5F0E" w14:paraId="3C50BCD5" w14:textId="77777777">
      <w:r>
        <w:separator/>
      </w:r>
    </w:p>
  </w:endnote>
  <w:endnote w:type="continuationSeparator" w:id="0">
    <w:p w:rsidR="001C5F0E" w:rsidRDefault="001C5F0E" w14:paraId="59284A21" w14:textId="77777777">
      <w:r>
        <w:continuationSeparator/>
      </w:r>
    </w:p>
  </w:endnote>
  <w:endnote w:type="continuationNotice" w:id="1">
    <w:p w:rsidR="001C5F0E" w:rsidRDefault="001C5F0E" w14:paraId="097124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F0E" w:rsidRDefault="001C5F0E" w14:paraId="7446F4C4" w14:textId="77777777">
      <w:r>
        <w:separator/>
      </w:r>
    </w:p>
  </w:footnote>
  <w:footnote w:type="continuationSeparator" w:id="0">
    <w:p w:rsidR="001C5F0E" w:rsidRDefault="001C5F0E" w14:paraId="797DCC40" w14:textId="77777777">
      <w:r>
        <w:continuationSeparator/>
      </w:r>
    </w:p>
  </w:footnote>
  <w:footnote w:type="continuationNotice" w:id="1">
    <w:p w:rsidR="001C5F0E" w:rsidRDefault="001C5F0E" w14:paraId="45ADC8F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3B1"/>
    <w:multiLevelType w:val="hybridMultilevel"/>
    <w:tmpl w:val="863ABD66"/>
    <w:styleLink w:val="ImportedStyle2"/>
    <w:lvl w:ilvl="0" w:tplc="7D7A1120">
      <w:start w:val="1"/>
      <w:numFmt w:val="bullet"/>
      <w:lvlText w:val="•"/>
      <w:lvlJc w:val="left"/>
      <w:pPr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CC5850">
      <w:start w:val="1"/>
      <w:numFmt w:val="bullet"/>
      <w:lvlText w:val="o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94BA0E">
      <w:start w:val="1"/>
      <w:numFmt w:val="bullet"/>
      <w:lvlText w:val="▪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B207DE">
      <w:start w:val="1"/>
      <w:numFmt w:val="bullet"/>
      <w:lvlText w:val="•"/>
      <w:lvlJc w:val="left"/>
      <w:pPr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945C86">
      <w:start w:val="1"/>
      <w:numFmt w:val="bullet"/>
      <w:lvlText w:val="o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56B696">
      <w:start w:val="1"/>
      <w:numFmt w:val="bullet"/>
      <w:lvlText w:val="▪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CA31C">
      <w:start w:val="1"/>
      <w:numFmt w:val="bullet"/>
      <w:lvlText w:val="•"/>
      <w:lvlJc w:val="left"/>
      <w:pPr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50101C">
      <w:start w:val="1"/>
      <w:numFmt w:val="bullet"/>
      <w:lvlText w:val="o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0589E">
      <w:start w:val="1"/>
      <w:numFmt w:val="bullet"/>
      <w:lvlText w:val="▪"/>
      <w:lvlJc w:val="left"/>
      <w:pPr>
        <w:ind w:left="72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EF4399F"/>
    <w:multiLevelType w:val="multilevel"/>
    <w:tmpl w:val="84D66A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A7341"/>
    <w:multiLevelType w:val="hybridMultilevel"/>
    <w:tmpl w:val="9B8A6FAE"/>
    <w:lvl w:ilvl="0" w:tplc="02FCEC8C">
      <w:start w:val="1"/>
      <w:numFmt w:val="lowerLetter"/>
      <w:lvlText w:val="%1."/>
      <w:lvlJc w:val="left"/>
      <w:pPr>
        <w:ind w:left="3067" w:hanging="360"/>
      </w:pPr>
      <w:rPr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98" w:hanging="360"/>
      </w:pPr>
      <w:rPr>
        <w:b w:val="0"/>
        <w:i w:val="0"/>
      </w:rPr>
    </w:lvl>
    <w:lvl w:ilvl="2" w:tplc="FFFFFFFF">
      <w:start w:val="1"/>
      <w:numFmt w:val="bullet"/>
      <w:lvlText w:val=""/>
      <w:lvlJc w:val="left"/>
      <w:pPr>
        <w:ind w:left="2364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904" w:hanging="360"/>
      </w:pPr>
    </w:lvl>
    <w:lvl w:ilvl="4" w:tplc="FFFFFFFF">
      <w:start w:val="1"/>
      <w:numFmt w:val="lowerLetter"/>
      <w:lvlText w:val="%5."/>
      <w:lvlJc w:val="left"/>
      <w:pPr>
        <w:ind w:left="3624" w:hanging="360"/>
      </w:pPr>
    </w:lvl>
    <w:lvl w:ilvl="5" w:tplc="FFFFFFFF">
      <w:start w:val="1"/>
      <w:numFmt w:val="lowerRoman"/>
      <w:lvlText w:val="%6."/>
      <w:lvlJc w:val="right"/>
      <w:pPr>
        <w:ind w:left="4344" w:hanging="180"/>
      </w:pPr>
    </w:lvl>
    <w:lvl w:ilvl="6" w:tplc="FFFFFFFF">
      <w:start w:val="1"/>
      <w:numFmt w:val="decimal"/>
      <w:lvlText w:val="%7."/>
      <w:lvlJc w:val="left"/>
      <w:pPr>
        <w:ind w:left="5064" w:hanging="360"/>
      </w:pPr>
    </w:lvl>
    <w:lvl w:ilvl="7" w:tplc="FFFFFFFF">
      <w:start w:val="1"/>
      <w:numFmt w:val="lowerLetter"/>
      <w:lvlText w:val="%8."/>
      <w:lvlJc w:val="left"/>
      <w:pPr>
        <w:ind w:left="5784" w:hanging="360"/>
      </w:pPr>
    </w:lvl>
    <w:lvl w:ilvl="8" w:tplc="FFFFFFFF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2EC56FCA"/>
    <w:multiLevelType w:val="hybridMultilevel"/>
    <w:tmpl w:val="BB6E0C36"/>
    <w:styleLink w:val="ImportedStyle3"/>
    <w:lvl w:ilvl="0" w:tplc="DBF25272">
      <w:start w:val="1"/>
      <w:numFmt w:val="decimal"/>
      <w:lvlText w:val="%1."/>
      <w:lvlJc w:val="left"/>
      <w:pPr>
        <w:ind w:left="6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E621A">
      <w:start w:val="1"/>
      <w:numFmt w:val="lowerLetter"/>
      <w:lvlText w:val="%2."/>
      <w:lvlJc w:val="left"/>
      <w:pPr>
        <w:ind w:left="12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C80490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5667B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487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B2B366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441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C8C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60BA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24547BC"/>
    <w:multiLevelType w:val="hybridMultilevel"/>
    <w:tmpl w:val="1F7659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7780"/>
    <w:multiLevelType w:val="multilevel"/>
    <w:tmpl w:val="832CC9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50EDF"/>
    <w:multiLevelType w:val="hybridMultilevel"/>
    <w:tmpl w:val="500407C4"/>
    <w:lvl w:ilvl="0" w:tplc="524220C6">
      <w:start w:val="1"/>
      <w:numFmt w:val="decimal"/>
      <w:lvlText w:val="%1."/>
      <w:lvlJc w:val="left"/>
      <w:pPr>
        <w:ind w:left="5606" w:hanging="360"/>
      </w:pPr>
      <w:rPr>
        <w:b/>
        <w:i w:val="0"/>
        <w:iCs w:val="0"/>
        <w:sz w:val="22"/>
        <w:szCs w:val="22"/>
      </w:rPr>
    </w:lvl>
    <w:lvl w:ilvl="1" w:tplc="2CCACA1A">
      <w:start w:val="1"/>
      <w:numFmt w:val="lowerLetter"/>
      <w:lvlText w:val="%2."/>
      <w:lvlJc w:val="left"/>
      <w:pPr>
        <w:ind w:left="6260" w:hanging="360"/>
      </w:pPr>
      <w:rPr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7226" w:hanging="360"/>
      </w:pPr>
      <w:rPr>
        <w:rFonts w:hint="default" w:ascii="Symbol" w:hAnsi="Symbol"/>
      </w:rPr>
    </w:lvl>
    <w:lvl w:ilvl="3" w:tplc="0809000F">
      <w:start w:val="1"/>
      <w:numFmt w:val="decimal"/>
      <w:lvlText w:val="%4."/>
      <w:lvlJc w:val="left"/>
      <w:pPr>
        <w:ind w:left="7766" w:hanging="360"/>
      </w:pPr>
    </w:lvl>
    <w:lvl w:ilvl="4" w:tplc="08090019" w:tentative="1">
      <w:start w:val="1"/>
      <w:numFmt w:val="lowerLetter"/>
      <w:lvlText w:val="%5."/>
      <w:lvlJc w:val="left"/>
      <w:pPr>
        <w:ind w:left="8486" w:hanging="360"/>
      </w:pPr>
    </w:lvl>
    <w:lvl w:ilvl="5" w:tplc="0809001B" w:tentative="1">
      <w:start w:val="1"/>
      <w:numFmt w:val="lowerRoman"/>
      <w:lvlText w:val="%6."/>
      <w:lvlJc w:val="right"/>
      <w:pPr>
        <w:ind w:left="9206" w:hanging="180"/>
      </w:pPr>
    </w:lvl>
    <w:lvl w:ilvl="6" w:tplc="0809000F" w:tentative="1">
      <w:start w:val="1"/>
      <w:numFmt w:val="decimal"/>
      <w:lvlText w:val="%7."/>
      <w:lvlJc w:val="left"/>
      <w:pPr>
        <w:ind w:left="9926" w:hanging="360"/>
      </w:pPr>
    </w:lvl>
    <w:lvl w:ilvl="7" w:tplc="08090019" w:tentative="1">
      <w:start w:val="1"/>
      <w:numFmt w:val="lowerLetter"/>
      <w:lvlText w:val="%8."/>
      <w:lvlJc w:val="left"/>
      <w:pPr>
        <w:ind w:left="10646" w:hanging="360"/>
      </w:pPr>
    </w:lvl>
    <w:lvl w:ilvl="8" w:tplc="08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4A8210A3"/>
    <w:multiLevelType w:val="hybridMultilevel"/>
    <w:tmpl w:val="7C844E4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41DDC"/>
    <w:multiLevelType w:val="multilevel"/>
    <w:tmpl w:val="6360D2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73D32"/>
    <w:multiLevelType w:val="hybridMultilevel"/>
    <w:tmpl w:val="81C4CF5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071771"/>
    <w:multiLevelType w:val="hybridMultilevel"/>
    <w:tmpl w:val="81C4CF5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6310B"/>
    <w:multiLevelType w:val="hybridMultilevel"/>
    <w:tmpl w:val="4314A11C"/>
    <w:styleLink w:val="ImportedStyle1"/>
    <w:lvl w:ilvl="0" w:tplc="2300FCF4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DEB59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2A7D3E">
      <w:start w:val="1"/>
      <w:numFmt w:val="lowerRoman"/>
      <w:lvlText w:val="%3."/>
      <w:lvlJc w:val="left"/>
      <w:pPr>
        <w:tabs>
          <w:tab w:val="left" w:pos="644"/>
        </w:tabs>
        <w:ind w:left="2160" w:hanging="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4CD15E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3C60E6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2609E6">
      <w:start w:val="1"/>
      <w:numFmt w:val="lowerRoman"/>
      <w:lvlText w:val="%6."/>
      <w:lvlJc w:val="left"/>
      <w:pPr>
        <w:tabs>
          <w:tab w:val="left" w:pos="644"/>
        </w:tabs>
        <w:ind w:left="4320" w:hanging="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24A6B4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5AD288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C859A4">
      <w:start w:val="1"/>
      <w:numFmt w:val="lowerRoman"/>
      <w:lvlText w:val="%9."/>
      <w:lvlJc w:val="left"/>
      <w:pPr>
        <w:tabs>
          <w:tab w:val="left" w:pos="644"/>
        </w:tabs>
        <w:ind w:left="6480" w:hanging="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9A3B25"/>
    <w:multiLevelType w:val="multilevel"/>
    <w:tmpl w:val="879029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DC701DF"/>
    <w:multiLevelType w:val="hybridMultilevel"/>
    <w:tmpl w:val="1E8888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5366093">
    <w:abstractNumId w:val="11"/>
  </w:num>
  <w:num w:numId="2" w16cid:durableId="417752354">
    <w:abstractNumId w:val="0"/>
  </w:num>
  <w:num w:numId="3" w16cid:durableId="1106460952">
    <w:abstractNumId w:val="3"/>
  </w:num>
  <w:num w:numId="4" w16cid:durableId="1198615644">
    <w:abstractNumId w:val="6"/>
  </w:num>
  <w:num w:numId="5" w16cid:durableId="1547838168">
    <w:abstractNumId w:val="12"/>
  </w:num>
  <w:num w:numId="6" w16cid:durableId="488713537">
    <w:abstractNumId w:val="10"/>
  </w:num>
  <w:num w:numId="7" w16cid:durableId="1151486000">
    <w:abstractNumId w:val="4"/>
  </w:num>
  <w:num w:numId="8" w16cid:durableId="168760835">
    <w:abstractNumId w:val="5"/>
  </w:num>
  <w:num w:numId="9" w16cid:durableId="1166553386">
    <w:abstractNumId w:val="1"/>
  </w:num>
  <w:num w:numId="10" w16cid:durableId="2077587294">
    <w:abstractNumId w:val="8"/>
  </w:num>
  <w:num w:numId="11" w16cid:durableId="1609195348">
    <w:abstractNumId w:val="9"/>
  </w:num>
  <w:num w:numId="12" w16cid:durableId="20306449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089035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4121152">
    <w:abstractNumId w:val="2"/>
  </w:num>
  <w:num w:numId="15" w16cid:durableId="22095272">
    <w:abstractNumId w:val="7"/>
  </w:num>
  <w:num w:numId="16" w16cid:durableId="119357433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1A5AFF7-C502-4DAB-95AA-9D6CB6587D5C}"/>
    <w:docVar w:name="dgnword-eventsink" w:val="380669000"/>
  </w:docVars>
  <w:rsids>
    <w:rsidRoot w:val="00761E54"/>
    <w:rsid w:val="000024A3"/>
    <w:rsid w:val="00003C05"/>
    <w:rsid w:val="00003FCB"/>
    <w:rsid w:val="0000432E"/>
    <w:rsid w:val="000124AE"/>
    <w:rsid w:val="0001327E"/>
    <w:rsid w:val="00014AC3"/>
    <w:rsid w:val="000171FC"/>
    <w:rsid w:val="00017B6E"/>
    <w:rsid w:val="0002146D"/>
    <w:rsid w:val="00021DA0"/>
    <w:rsid w:val="00023290"/>
    <w:rsid w:val="000245EF"/>
    <w:rsid w:val="00025E77"/>
    <w:rsid w:val="00026DDB"/>
    <w:rsid w:val="000271B2"/>
    <w:rsid w:val="0003009A"/>
    <w:rsid w:val="000351D3"/>
    <w:rsid w:val="00036440"/>
    <w:rsid w:val="00042909"/>
    <w:rsid w:val="00044C2F"/>
    <w:rsid w:val="00045033"/>
    <w:rsid w:val="00045CAC"/>
    <w:rsid w:val="00047002"/>
    <w:rsid w:val="00047E74"/>
    <w:rsid w:val="000512CA"/>
    <w:rsid w:val="00051AD6"/>
    <w:rsid w:val="00052AC0"/>
    <w:rsid w:val="000530A3"/>
    <w:rsid w:val="000546B4"/>
    <w:rsid w:val="000554CA"/>
    <w:rsid w:val="00061C5D"/>
    <w:rsid w:val="00063429"/>
    <w:rsid w:val="00063B1E"/>
    <w:rsid w:val="00064B4F"/>
    <w:rsid w:val="0007096D"/>
    <w:rsid w:val="00071952"/>
    <w:rsid w:val="000735E2"/>
    <w:rsid w:val="00074CD5"/>
    <w:rsid w:val="000756AD"/>
    <w:rsid w:val="00077DC6"/>
    <w:rsid w:val="00082B66"/>
    <w:rsid w:val="00083ABF"/>
    <w:rsid w:val="00085C4C"/>
    <w:rsid w:val="000868DE"/>
    <w:rsid w:val="00091900"/>
    <w:rsid w:val="000943F1"/>
    <w:rsid w:val="00094F0D"/>
    <w:rsid w:val="00094FDD"/>
    <w:rsid w:val="000A0850"/>
    <w:rsid w:val="000A1002"/>
    <w:rsid w:val="000A225C"/>
    <w:rsid w:val="000A338D"/>
    <w:rsid w:val="000A5352"/>
    <w:rsid w:val="000A6109"/>
    <w:rsid w:val="000A6AF9"/>
    <w:rsid w:val="000A7376"/>
    <w:rsid w:val="000B1C68"/>
    <w:rsid w:val="000B2BED"/>
    <w:rsid w:val="000B3A01"/>
    <w:rsid w:val="000B4332"/>
    <w:rsid w:val="000B4EE3"/>
    <w:rsid w:val="000B6100"/>
    <w:rsid w:val="000B61D9"/>
    <w:rsid w:val="000B6B81"/>
    <w:rsid w:val="000C046F"/>
    <w:rsid w:val="000C17DD"/>
    <w:rsid w:val="000C3872"/>
    <w:rsid w:val="000C46FB"/>
    <w:rsid w:val="000C5CB9"/>
    <w:rsid w:val="000C6F56"/>
    <w:rsid w:val="000C7796"/>
    <w:rsid w:val="000D0A18"/>
    <w:rsid w:val="000D1A17"/>
    <w:rsid w:val="000D2951"/>
    <w:rsid w:val="000D2F55"/>
    <w:rsid w:val="000D30CB"/>
    <w:rsid w:val="000D32BC"/>
    <w:rsid w:val="000D3C79"/>
    <w:rsid w:val="000D4C75"/>
    <w:rsid w:val="000D78AF"/>
    <w:rsid w:val="000E1691"/>
    <w:rsid w:val="000E1AFD"/>
    <w:rsid w:val="000E210A"/>
    <w:rsid w:val="000E25C3"/>
    <w:rsid w:val="000E3D4A"/>
    <w:rsid w:val="000E3F52"/>
    <w:rsid w:val="000E5525"/>
    <w:rsid w:val="000E5A58"/>
    <w:rsid w:val="000F0DB7"/>
    <w:rsid w:val="000F26A0"/>
    <w:rsid w:val="000F485B"/>
    <w:rsid w:val="000F5145"/>
    <w:rsid w:val="000F5C1D"/>
    <w:rsid w:val="000F656E"/>
    <w:rsid w:val="000F6E1C"/>
    <w:rsid w:val="001002DB"/>
    <w:rsid w:val="00100EA9"/>
    <w:rsid w:val="0010230A"/>
    <w:rsid w:val="00103E68"/>
    <w:rsid w:val="00104901"/>
    <w:rsid w:val="001067DC"/>
    <w:rsid w:val="00106B4E"/>
    <w:rsid w:val="00113980"/>
    <w:rsid w:val="001140E8"/>
    <w:rsid w:val="001146A0"/>
    <w:rsid w:val="00114CD6"/>
    <w:rsid w:val="001163E3"/>
    <w:rsid w:val="00116AC4"/>
    <w:rsid w:val="0012040C"/>
    <w:rsid w:val="0012064D"/>
    <w:rsid w:val="001223BE"/>
    <w:rsid w:val="00123D3D"/>
    <w:rsid w:val="00124D70"/>
    <w:rsid w:val="00126917"/>
    <w:rsid w:val="00130E02"/>
    <w:rsid w:val="00131889"/>
    <w:rsid w:val="001328AF"/>
    <w:rsid w:val="00132B1C"/>
    <w:rsid w:val="00132FE4"/>
    <w:rsid w:val="00133CDD"/>
    <w:rsid w:val="00133FB0"/>
    <w:rsid w:val="001344FF"/>
    <w:rsid w:val="00135056"/>
    <w:rsid w:val="0013506D"/>
    <w:rsid w:val="0013569B"/>
    <w:rsid w:val="00135B19"/>
    <w:rsid w:val="001362A0"/>
    <w:rsid w:val="00136B07"/>
    <w:rsid w:val="00140A37"/>
    <w:rsid w:val="00140D16"/>
    <w:rsid w:val="001435DB"/>
    <w:rsid w:val="00143E7C"/>
    <w:rsid w:val="001446FB"/>
    <w:rsid w:val="001450BE"/>
    <w:rsid w:val="00146615"/>
    <w:rsid w:val="0014712E"/>
    <w:rsid w:val="0015044C"/>
    <w:rsid w:val="0015285B"/>
    <w:rsid w:val="001532F6"/>
    <w:rsid w:val="00153927"/>
    <w:rsid w:val="001539AC"/>
    <w:rsid w:val="001601F8"/>
    <w:rsid w:val="0016123A"/>
    <w:rsid w:val="00164406"/>
    <w:rsid w:val="001656F5"/>
    <w:rsid w:val="00167821"/>
    <w:rsid w:val="00170D42"/>
    <w:rsid w:val="0017211D"/>
    <w:rsid w:val="001723B8"/>
    <w:rsid w:val="00172487"/>
    <w:rsid w:val="001750E8"/>
    <w:rsid w:val="00177C8C"/>
    <w:rsid w:val="0018030D"/>
    <w:rsid w:val="00180FBC"/>
    <w:rsid w:val="0018262B"/>
    <w:rsid w:val="00183795"/>
    <w:rsid w:val="00185C38"/>
    <w:rsid w:val="00185E4D"/>
    <w:rsid w:val="001877DF"/>
    <w:rsid w:val="00190A09"/>
    <w:rsid w:val="00193E97"/>
    <w:rsid w:val="0019436F"/>
    <w:rsid w:val="001966A0"/>
    <w:rsid w:val="001A09BF"/>
    <w:rsid w:val="001A0ACD"/>
    <w:rsid w:val="001A0FA7"/>
    <w:rsid w:val="001A36D3"/>
    <w:rsid w:val="001A4207"/>
    <w:rsid w:val="001A57CC"/>
    <w:rsid w:val="001A6980"/>
    <w:rsid w:val="001A7468"/>
    <w:rsid w:val="001B1123"/>
    <w:rsid w:val="001B37A2"/>
    <w:rsid w:val="001B4321"/>
    <w:rsid w:val="001B4CC0"/>
    <w:rsid w:val="001B63B1"/>
    <w:rsid w:val="001C06A4"/>
    <w:rsid w:val="001C0EC6"/>
    <w:rsid w:val="001C1E75"/>
    <w:rsid w:val="001C229A"/>
    <w:rsid w:val="001C30D5"/>
    <w:rsid w:val="001C3451"/>
    <w:rsid w:val="001C41C6"/>
    <w:rsid w:val="001C5F0E"/>
    <w:rsid w:val="001C7A7A"/>
    <w:rsid w:val="001C7FB1"/>
    <w:rsid w:val="001D0911"/>
    <w:rsid w:val="001D0F89"/>
    <w:rsid w:val="001D1223"/>
    <w:rsid w:val="001D6AFB"/>
    <w:rsid w:val="001E2DE4"/>
    <w:rsid w:val="001E556E"/>
    <w:rsid w:val="001E5790"/>
    <w:rsid w:val="001E6D81"/>
    <w:rsid w:val="001F0472"/>
    <w:rsid w:val="001F2EC2"/>
    <w:rsid w:val="001F3536"/>
    <w:rsid w:val="001F4C7D"/>
    <w:rsid w:val="001F64A0"/>
    <w:rsid w:val="0020019F"/>
    <w:rsid w:val="00201AC2"/>
    <w:rsid w:val="00201F2C"/>
    <w:rsid w:val="0020239D"/>
    <w:rsid w:val="002039F7"/>
    <w:rsid w:val="002041F7"/>
    <w:rsid w:val="0020515C"/>
    <w:rsid w:val="00207041"/>
    <w:rsid w:val="00207AE6"/>
    <w:rsid w:val="00207C6E"/>
    <w:rsid w:val="0021080F"/>
    <w:rsid w:val="00210F08"/>
    <w:rsid w:val="002203AE"/>
    <w:rsid w:val="00220A61"/>
    <w:rsid w:val="002217ED"/>
    <w:rsid w:val="0022241B"/>
    <w:rsid w:val="00222FAF"/>
    <w:rsid w:val="00223D22"/>
    <w:rsid w:val="0022460B"/>
    <w:rsid w:val="002248B7"/>
    <w:rsid w:val="00227864"/>
    <w:rsid w:val="00230919"/>
    <w:rsid w:val="00231137"/>
    <w:rsid w:val="00231377"/>
    <w:rsid w:val="00231492"/>
    <w:rsid w:val="00231C26"/>
    <w:rsid w:val="002326F9"/>
    <w:rsid w:val="00232C48"/>
    <w:rsid w:val="00233852"/>
    <w:rsid w:val="002339D0"/>
    <w:rsid w:val="00234E5B"/>
    <w:rsid w:val="00234EB3"/>
    <w:rsid w:val="00235B65"/>
    <w:rsid w:val="00236709"/>
    <w:rsid w:val="00237086"/>
    <w:rsid w:val="00237B4D"/>
    <w:rsid w:val="002428A7"/>
    <w:rsid w:val="00243D4B"/>
    <w:rsid w:val="00244CB0"/>
    <w:rsid w:val="00245050"/>
    <w:rsid w:val="00245765"/>
    <w:rsid w:val="00252A86"/>
    <w:rsid w:val="0025376D"/>
    <w:rsid w:val="00253A48"/>
    <w:rsid w:val="00253CC4"/>
    <w:rsid w:val="00256BA3"/>
    <w:rsid w:val="00256BEF"/>
    <w:rsid w:val="00256D44"/>
    <w:rsid w:val="002575D8"/>
    <w:rsid w:val="00257868"/>
    <w:rsid w:val="00260667"/>
    <w:rsid w:val="00260668"/>
    <w:rsid w:val="002606E8"/>
    <w:rsid w:val="00260BE5"/>
    <w:rsid w:val="00261BCC"/>
    <w:rsid w:val="0026347B"/>
    <w:rsid w:val="00264988"/>
    <w:rsid w:val="00265679"/>
    <w:rsid w:val="00266A0D"/>
    <w:rsid w:val="00267F67"/>
    <w:rsid w:val="00270AAB"/>
    <w:rsid w:val="00271DA4"/>
    <w:rsid w:val="00272EFD"/>
    <w:rsid w:val="002743FC"/>
    <w:rsid w:val="002744ED"/>
    <w:rsid w:val="00274717"/>
    <w:rsid w:val="002764A5"/>
    <w:rsid w:val="00280641"/>
    <w:rsid w:val="00281097"/>
    <w:rsid w:val="002813BB"/>
    <w:rsid w:val="00283628"/>
    <w:rsid w:val="00284D3D"/>
    <w:rsid w:val="00286678"/>
    <w:rsid w:val="00286B9F"/>
    <w:rsid w:val="00287A99"/>
    <w:rsid w:val="002908FE"/>
    <w:rsid w:val="0029152C"/>
    <w:rsid w:val="00293B4F"/>
    <w:rsid w:val="00294146"/>
    <w:rsid w:val="00294266"/>
    <w:rsid w:val="002969EF"/>
    <w:rsid w:val="00296A25"/>
    <w:rsid w:val="002978A6"/>
    <w:rsid w:val="002A0736"/>
    <w:rsid w:val="002A2CAE"/>
    <w:rsid w:val="002A3042"/>
    <w:rsid w:val="002A3DDD"/>
    <w:rsid w:val="002A404B"/>
    <w:rsid w:val="002A4551"/>
    <w:rsid w:val="002A51F4"/>
    <w:rsid w:val="002A5CFC"/>
    <w:rsid w:val="002B0585"/>
    <w:rsid w:val="002B1A76"/>
    <w:rsid w:val="002B1B01"/>
    <w:rsid w:val="002B2126"/>
    <w:rsid w:val="002B328A"/>
    <w:rsid w:val="002B36D0"/>
    <w:rsid w:val="002B40D0"/>
    <w:rsid w:val="002B4DBA"/>
    <w:rsid w:val="002B4EA3"/>
    <w:rsid w:val="002B5385"/>
    <w:rsid w:val="002B722B"/>
    <w:rsid w:val="002C06B3"/>
    <w:rsid w:val="002C0BD9"/>
    <w:rsid w:val="002C0DA5"/>
    <w:rsid w:val="002C154A"/>
    <w:rsid w:val="002C2250"/>
    <w:rsid w:val="002C3591"/>
    <w:rsid w:val="002C4F87"/>
    <w:rsid w:val="002C6374"/>
    <w:rsid w:val="002C7B61"/>
    <w:rsid w:val="002C7BFA"/>
    <w:rsid w:val="002D1CC8"/>
    <w:rsid w:val="002D1F72"/>
    <w:rsid w:val="002D3536"/>
    <w:rsid w:val="002D482E"/>
    <w:rsid w:val="002D61EB"/>
    <w:rsid w:val="002D691A"/>
    <w:rsid w:val="002D73B9"/>
    <w:rsid w:val="002E4EC7"/>
    <w:rsid w:val="002E6187"/>
    <w:rsid w:val="002E6276"/>
    <w:rsid w:val="002E6ADB"/>
    <w:rsid w:val="002E6B4E"/>
    <w:rsid w:val="002E706F"/>
    <w:rsid w:val="002E752F"/>
    <w:rsid w:val="002E7C0F"/>
    <w:rsid w:val="002F322C"/>
    <w:rsid w:val="002F3685"/>
    <w:rsid w:val="002F557D"/>
    <w:rsid w:val="002F6212"/>
    <w:rsid w:val="002F62A6"/>
    <w:rsid w:val="002F6BBC"/>
    <w:rsid w:val="002F6FDB"/>
    <w:rsid w:val="00300803"/>
    <w:rsid w:val="00301157"/>
    <w:rsid w:val="00302198"/>
    <w:rsid w:val="00302475"/>
    <w:rsid w:val="0030273F"/>
    <w:rsid w:val="00302787"/>
    <w:rsid w:val="00302A22"/>
    <w:rsid w:val="00305DEA"/>
    <w:rsid w:val="00305F50"/>
    <w:rsid w:val="00307FC9"/>
    <w:rsid w:val="00310947"/>
    <w:rsid w:val="003117B4"/>
    <w:rsid w:val="00312535"/>
    <w:rsid w:val="00314A9F"/>
    <w:rsid w:val="003160D5"/>
    <w:rsid w:val="00317C5F"/>
    <w:rsid w:val="003253B4"/>
    <w:rsid w:val="00326595"/>
    <w:rsid w:val="003344B9"/>
    <w:rsid w:val="00334601"/>
    <w:rsid w:val="00335CA6"/>
    <w:rsid w:val="00336ADB"/>
    <w:rsid w:val="003371D3"/>
    <w:rsid w:val="00341EE9"/>
    <w:rsid w:val="00342EBD"/>
    <w:rsid w:val="00342FB9"/>
    <w:rsid w:val="003448F9"/>
    <w:rsid w:val="0034553E"/>
    <w:rsid w:val="00345AA9"/>
    <w:rsid w:val="00345EE5"/>
    <w:rsid w:val="00346684"/>
    <w:rsid w:val="0034708D"/>
    <w:rsid w:val="00347EF8"/>
    <w:rsid w:val="003500CF"/>
    <w:rsid w:val="003516C4"/>
    <w:rsid w:val="00351C9D"/>
    <w:rsid w:val="00352A44"/>
    <w:rsid w:val="00357392"/>
    <w:rsid w:val="00363AA6"/>
    <w:rsid w:val="00371870"/>
    <w:rsid w:val="00372F7F"/>
    <w:rsid w:val="00375B18"/>
    <w:rsid w:val="00375BC9"/>
    <w:rsid w:val="00377019"/>
    <w:rsid w:val="00377FC6"/>
    <w:rsid w:val="0038008D"/>
    <w:rsid w:val="0038050A"/>
    <w:rsid w:val="003809AC"/>
    <w:rsid w:val="00381FB6"/>
    <w:rsid w:val="0038488A"/>
    <w:rsid w:val="003851DF"/>
    <w:rsid w:val="0038586A"/>
    <w:rsid w:val="00387828"/>
    <w:rsid w:val="00391D0E"/>
    <w:rsid w:val="00392700"/>
    <w:rsid w:val="00392800"/>
    <w:rsid w:val="00392D23"/>
    <w:rsid w:val="00393929"/>
    <w:rsid w:val="00394194"/>
    <w:rsid w:val="00395EE8"/>
    <w:rsid w:val="003A2DE2"/>
    <w:rsid w:val="003A46DE"/>
    <w:rsid w:val="003A5652"/>
    <w:rsid w:val="003B0947"/>
    <w:rsid w:val="003B3ABD"/>
    <w:rsid w:val="003B497B"/>
    <w:rsid w:val="003B6D42"/>
    <w:rsid w:val="003C3736"/>
    <w:rsid w:val="003C761B"/>
    <w:rsid w:val="003D08B9"/>
    <w:rsid w:val="003D0E9F"/>
    <w:rsid w:val="003D2657"/>
    <w:rsid w:val="003D3ADE"/>
    <w:rsid w:val="003D5A5F"/>
    <w:rsid w:val="003D7DB6"/>
    <w:rsid w:val="003E2668"/>
    <w:rsid w:val="003E2E48"/>
    <w:rsid w:val="003E3671"/>
    <w:rsid w:val="003E4689"/>
    <w:rsid w:val="003E7842"/>
    <w:rsid w:val="003F09E3"/>
    <w:rsid w:val="003F2305"/>
    <w:rsid w:val="003F364E"/>
    <w:rsid w:val="003F5F62"/>
    <w:rsid w:val="004015D7"/>
    <w:rsid w:val="004029D3"/>
    <w:rsid w:val="00402EB2"/>
    <w:rsid w:val="00403616"/>
    <w:rsid w:val="004062BC"/>
    <w:rsid w:val="0040690D"/>
    <w:rsid w:val="00410A7E"/>
    <w:rsid w:val="004110CA"/>
    <w:rsid w:val="0041162F"/>
    <w:rsid w:val="00412604"/>
    <w:rsid w:val="0041378B"/>
    <w:rsid w:val="00415268"/>
    <w:rsid w:val="00417CC6"/>
    <w:rsid w:val="00420565"/>
    <w:rsid w:val="004229AA"/>
    <w:rsid w:val="0042341B"/>
    <w:rsid w:val="0042635C"/>
    <w:rsid w:val="00427A5F"/>
    <w:rsid w:val="0043075C"/>
    <w:rsid w:val="004309F1"/>
    <w:rsid w:val="00431830"/>
    <w:rsid w:val="00433330"/>
    <w:rsid w:val="00433414"/>
    <w:rsid w:val="00435503"/>
    <w:rsid w:val="00436ECC"/>
    <w:rsid w:val="00437A6A"/>
    <w:rsid w:val="004424C2"/>
    <w:rsid w:val="00443520"/>
    <w:rsid w:val="0044368E"/>
    <w:rsid w:val="0044420D"/>
    <w:rsid w:val="00444AEA"/>
    <w:rsid w:val="00444BBA"/>
    <w:rsid w:val="004472B4"/>
    <w:rsid w:val="004477D2"/>
    <w:rsid w:val="004477E2"/>
    <w:rsid w:val="0045283E"/>
    <w:rsid w:val="00452943"/>
    <w:rsid w:val="00452D97"/>
    <w:rsid w:val="004551A6"/>
    <w:rsid w:val="00455C81"/>
    <w:rsid w:val="00457542"/>
    <w:rsid w:val="0046015E"/>
    <w:rsid w:val="00460D36"/>
    <w:rsid w:val="00460DF0"/>
    <w:rsid w:val="00461F00"/>
    <w:rsid w:val="00461FE4"/>
    <w:rsid w:val="00463143"/>
    <w:rsid w:val="0046462F"/>
    <w:rsid w:val="004661D0"/>
    <w:rsid w:val="0047102E"/>
    <w:rsid w:val="00471804"/>
    <w:rsid w:val="00472312"/>
    <w:rsid w:val="0047262D"/>
    <w:rsid w:val="0047331F"/>
    <w:rsid w:val="0047352B"/>
    <w:rsid w:val="0047478A"/>
    <w:rsid w:val="00474A96"/>
    <w:rsid w:val="00475BEC"/>
    <w:rsid w:val="004775ED"/>
    <w:rsid w:val="00477A55"/>
    <w:rsid w:val="00481099"/>
    <w:rsid w:val="00481914"/>
    <w:rsid w:val="0048211E"/>
    <w:rsid w:val="0048258A"/>
    <w:rsid w:val="00482AA2"/>
    <w:rsid w:val="00482AEF"/>
    <w:rsid w:val="00482DF2"/>
    <w:rsid w:val="00485000"/>
    <w:rsid w:val="00485055"/>
    <w:rsid w:val="00485A32"/>
    <w:rsid w:val="004909F8"/>
    <w:rsid w:val="00492630"/>
    <w:rsid w:val="00493A14"/>
    <w:rsid w:val="004942E8"/>
    <w:rsid w:val="004959C8"/>
    <w:rsid w:val="00496ED8"/>
    <w:rsid w:val="004A0507"/>
    <w:rsid w:val="004A0AB3"/>
    <w:rsid w:val="004A0DD3"/>
    <w:rsid w:val="004A41B3"/>
    <w:rsid w:val="004A4254"/>
    <w:rsid w:val="004A56E5"/>
    <w:rsid w:val="004A67AD"/>
    <w:rsid w:val="004A76D5"/>
    <w:rsid w:val="004B0D8C"/>
    <w:rsid w:val="004B1720"/>
    <w:rsid w:val="004B2243"/>
    <w:rsid w:val="004B69D5"/>
    <w:rsid w:val="004C0630"/>
    <w:rsid w:val="004C29D2"/>
    <w:rsid w:val="004C38D5"/>
    <w:rsid w:val="004C3B5F"/>
    <w:rsid w:val="004C51ED"/>
    <w:rsid w:val="004C5BDE"/>
    <w:rsid w:val="004C5D26"/>
    <w:rsid w:val="004C6DDD"/>
    <w:rsid w:val="004C7ADB"/>
    <w:rsid w:val="004C7E2F"/>
    <w:rsid w:val="004D2927"/>
    <w:rsid w:val="004D4153"/>
    <w:rsid w:val="004D648E"/>
    <w:rsid w:val="004D69A7"/>
    <w:rsid w:val="004D7971"/>
    <w:rsid w:val="004E038B"/>
    <w:rsid w:val="004E090D"/>
    <w:rsid w:val="004E1AF3"/>
    <w:rsid w:val="004E333A"/>
    <w:rsid w:val="004E612F"/>
    <w:rsid w:val="004E65A5"/>
    <w:rsid w:val="004F0E8F"/>
    <w:rsid w:val="004F1698"/>
    <w:rsid w:val="004F1C34"/>
    <w:rsid w:val="004F2156"/>
    <w:rsid w:val="004F6D62"/>
    <w:rsid w:val="0050197A"/>
    <w:rsid w:val="005019FE"/>
    <w:rsid w:val="005020A7"/>
    <w:rsid w:val="0050345A"/>
    <w:rsid w:val="00506A93"/>
    <w:rsid w:val="0050739B"/>
    <w:rsid w:val="005074A0"/>
    <w:rsid w:val="0050759F"/>
    <w:rsid w:val="00507B2A"/>
    <w:rsid w:val="005115CA"/>
    <w:rsid w:val="00512044"/>
    <w:rsid w:val="00512270"/>
    <w:rsid w:val="00512488"/>
    <w:rsid w:val="00512EE3"/>
    <w:rsid w:val="00513278"/>
    <w:rsid w:val="0051440B"/>
    <w:rsid w:val="00514892"/>
    <w:rsid w:val="00514F8E"/>
    <w:rsid w:val="00515851"/>
    <w:rsid w:val="00516EEA"/>
    <w:rsid w:val="00516FCE"/>
    <w:rsid w:val="00521E9F"/>
    <w:rsid w:val="00523B3F"/>
    <w:rsid w:val="00527539"/>
    <w:rsid w:val="00527795"/>
    <w:rsid w:val="005324C5"/>
    <w:rsid w:val="00532DDD"/>
    <w:rsid w:val="00532FAB"/>
    <w:rsid w:val="005361E2"/>
    <w:rsid w:val="00537123"/>
    <w:rsid w:val="00537535"/>
    <w:rsid w:val="005406B7"/>
    <w:rsid w:val="00541830"/>
    <w:rsid w:val="005420F5"/>
    <w:rsid w:val="00543517"/>
    <w:rsid w:val="00543670"/>
    <w:rsid w:val="00546172"/>
    <w:rsid w:val="00547716"/>
    <w:rsid w:val="00547769"/>
    <w:rsid w:val="005479E4"/>
    <w:rsid w:val="005502D5"/>
    <w:rsid w:val="0055142F"/>
    <w:rsid w:val="00551F4B"/>
    <w:rsid w:val="00552E55"/>
    <w:rsid w:val="00554650"/>
    <w:rsid w:val="00554C93"/>
    <w:rsid w:val="0055598D"/>
    <w:rsid w:val="00555A90"/>
    <w:rsid w:val="005577F9"/>
    <w:rsid w:val="005617A4"/>
    <w:rsid w:val="00561940"/>
    <w:rsid w:val="00562200"/>
    <w:rsid w:val="0056320E"/>
    <w:rsid w:val="00564933"/>
    <w:rsid w:val="00564C4C"/>
    <w:rsid w:val="005650BD"/>
    <w:rsid w:val="005664E9"/>
    <w:rsid w:val="005676FB"/>
    <w:rsid w:val="00567ADA"/>
    <w:rsid w:val="00571571"/>
    <w:rsid w:val="005717F6"/>
    <w:rsid w:val="00573BA4"/>
    <w:rsid w:val="005748DD"/>
    <w:rsid w:val="00575442"/>
    <w:rsid w:val="00576294"/>
    <w:rsid w:val="0057755F"/>
    <w:rsid w:val="00577A5C"/>
    <w:rsid w:val="00580EBA"/>
    <w:rsid w:val="00585618"/>
    <w:rsid w:val="00586ED1"/>
    <w:rsid w:val="005902AB"/>
    <w:rsid w:val="0059097E"/>
    <w:rsid w:val="005919B5"/>
    <w:rsid w:val="00592647"/>
    <w:rsid w:val="00593AC1"/>
    <w:rsid w:val="00594043"/>
    <w:rsid w:val="005956D9"/>
    <w:rsid w:val="00596346"/>
    <w:rsid w:val="00596556"/>
    <w:rsid w:val="00597CD8"/>
    <w:rsid w:val="00597FD2"/>
    <w:rsid w:val="005A0A4A"/>
    <w:rsid w:val="005A0B06"/>
    <w:rsid w:val="005A2A5D"/>
    <w:rsid w:val="005A4001"/>
    <w:rsid w:val="005A4A2D"/>
    <w:rsid w:val="005A54DA"/>
    <w:rsid w:val="005A5847"/>
    <w:rsid w:val="005A66E4"/>
    <w:rsid w:val="005B1096"/>
    <w:rsid w:val="005B1F1F"/>
    <w:rsid w:val="005B2F92"/>
    <w:rsid w:val="005B3868"/>
    <w:rsid w:val="005B4212"/>
    <w:rsid w:val="005B4219"/>
    <w:rsid w:val="005B4D1B"/>
    <w:rsid w:val="005B517E"/>
    <w:rsid w:val="005B5207"/>
    <w:rsid w:val="005B5C8D"/>
    <w:rsid w:val="005B6399"/>
    <w:rsid w:val="005B7F03"/>
    <w:rsid w:val="005C15FF"/>
    <w:rsid w:val="005C181B"/>
    <w:rsid w:val="005C31CC"/>
    <w:rsid w:val="005C368B"/>
    <w:rsid w:val="005C4D28"/>
    <w:rsid w:val="005C4F52"/>
    <w:rsid w:val="005C509F"/>
    <w:rsid w:val="005C61B3"/>
    <w:rsid w:val="005C7026"/>
    <w:rsid w:val="005D00FE"/>
    <w:rsid w:val="005D080B"/>
    <w:rsid w:val="005D267B"/>
    <w:rsid w:val="005D3B2B"/>
    <w:rsid w:val="005D4191"/>
    <w:rsid w:val="005D462D"/>
    <w:rsid w:val="005D4CF2"/>
    <w:rsid w:val="005D5061"/>
    <w:rsid w:val="005D7992"/>
    <w:rsid w:val="005E0822"/>
    <w:rsid w:val="005E14D6"/>
    <w:rsid w:val="005E3458"/>
    <w:rsid w:val="005E43AF"/>
    <w:rsid w:val="005E51D3"/>
    <w:rsid w:val="005E582D"/>
    <w:rsid w:val="005E7376"/>
    <w:rsid w:val="005F2DA0"/>
    <w:rsid w:val="005F3A05"/>
    <w:rsid w:val="005F58B1"/>
    <w:rsid w:val="005F5B20"/>
    <w:rsid w:val="005F5CC6"/>
    <w:rsid w:val="005F63ED"/>
    <w:rsid w:val="005F75EB"/>
    <w:rsid w:val="00602136"/>
    <w:rsid w:val="00605E97"/>
    <w:rsid w:val="00610342"/>
    <w:rsid w:val="0061249A"/>
    <w:rsid w:val="00612C0B"/>
    <w:rsid w:val="0061574A"/>
    <w:rsid w:val="006172CC"/>
    <w:rsid w:val="00621273"/>
    <w:rsid w:val="00621340"/>
    <w:rsid w:val="00626A8C"/>
    <w:rsid w:val="00630759"/>
    <w:rsid w:val="006318FC"/>
    <w:rsid w:val="00631BF5"/>
    <w:rsid w:val="00632F66"/>
    <w:rsid w:val="00633CBD"/>
    <w:rsid w:val="006374F7"/>
    <w:rsid w:val="006376FC"/>
    <w:rsid w:val="00641A1E"/>
    <w:rsid w:val="006422C2"/>
    <w:rsid w:val="0064582B"/>
    <w:rsid w:val="006460B6"/>
    <w:rsid w:val="00646582"/>
    <w:rsid w:val="006472AB"/>
    <w:rsid w:val="00650E4E"/>
    <w:rsid w:val="00651E07"/>
    <w:rsid w:val="006524ED"/>
    <w:rsid w:val="00653555"/>
    <w:rsid w:val="006538F4"/>
    <w:rsid w:val="00654508"/>
    <w:rsid w:val="00654655"/>
    <w:rsid w:val="00654A33"/>
    <w:rsid w:val="00654EDB"/>
    <w:rsid w:val="00655896"/>
    <w:rsid w:val="00661024"/>
    <w:rsid w:val="00661619"/>
    <w:rsid w:val="00662EDB"/>
    <w:rsid w:val="0066329D"/>
    <w:rsid w:val="00663B7E"/>
    <w:rsid w:val="00663E4A"/>
    <w:rsid w:val="006647A3"/>
    <w:rsid w:val="00664918"/>
    <w:rsid w:val="00664DF2"/>
    <w:rsid w:val="00664E08"/>
    <w:rsid w:val="00665D49"/>
    <w:rsid w:val="00666C3A"/>
    <w:rsid w:val="00667865"/>
    <w:rsid w:val="006703DD"/>
    <w:rsid w:val="00671847"/>
    <w:rsid w:val="00672578"/>
    <w:rsid w:val="00673BD6"/>
    <w:rsid w:val="0067708B"/>
    <w:rsid w:val="006774AB"/>
    <w:rsid w:val="00677B33"/>
    <w:rsid w:val="00681F0B"/>
    <w:rsid w:val="00684AE4"/>
    <w:rsid w:val="00690B0C"/>
    <w:rsid w:val="00691052"/>
    <w:rsid w:val="0069340D"/>
    <w:rsid w:val="00694EFC"/>
    <w:rsid w:val="00695A10"/>
    <w:rsid w:val="006973F0"/>
    <w:rsid w:val="0069749F"/>
    <w:rsid w:val="006A15E7"/>
    <w:rsid w:val="006A38C4"/>
    <w:rsid w:val="006A4642"/>
    <w:rsid w:val="006A49F6"/>
    <w:rsid w:val="006A6E52"/>
    <w:rsid w:val="006A7331"/>
    <w:rsid w:val="006A7CB6"/>
    <w:rsid w:val="006B11E9"/>
    <w:rsid w:val="006B1431"/>
    <w:rsid w:val="006B155A"/>
    <w:rsid w:val="006B315C"/>
    <w:rsid w:val="006B4193"/>
    <w:rsid w:val="006B5138"/>
    <w:rsid w:val="006B6346"/>
    <w:rsid w:val="006C0240"/>
    <w:rsid w:val="006C0A46"/>
    <w:rsid w:val="006C5310"/>
    <w:rsid w:val="006C5C79"/>
    <w:rsid w:val="006C5D0E"/>
    <w:rsid w:val="006C5DDF"/>
    <w:rsid w:val="006D123F"/>
    <w:rsid w:val="006D1EF4"/>
    <w:rsid w:val="006D3191"/>
    <w:rsid w:val="006D3E9A"/>
    <w:rsid w:val="006D477F"/>
    <w:rsid w:val="006E0A65"/>
    <w:rsid w:val="006E19CD"/>
    <w:rsid w:val="006E2BEF"/>
    <w:rsid w:val="006E2E8F"/>
    <w:rsid w:val="006E47E2"/>
    <w:rsid w:val="006E5286"/>
    <w:rsid w:val="006E705F"/>
    <w:rsid w:val="006F08B1"/>
    <w:rsid w:val="006F0CB0"/>
    <w:rsid w:val="006F175E"/>
    <w:rsid w:val="006F2C75"/>
    <w:rsid w:val="006F71D9"/>
    <w:rsid w:val="00702E4B"/>
    <w:rsid w:val="007045AD"/>
    <w:rsid w:val="00705E8F"/>
    <w:rsid w:val="0070649C"/>
    <w:rsid w:val="00706E5F"/>
    <w:rsid w:val="007074BA"/>
    <w:rsid w:val="00711175"/>
    <w:rsid w:val="007111F3"/>
    <w:rsid w:val="00712B02"/>
    <w:rsid w:val="00712E3D"/>
    <w:rsid w:val="00714E53"/>
    <w:rsid w:val="007166A7"/>
    <w:rsid w:val="00720C4C"/>
    <w:rsid w:val="00720F3D"/>
    <w:rsid w:val="007212CE"/>
    <w:rsid w:val="0072230B"/>
    <w:rsid w:val="00722440"/>
    <w:rsid w:val="007239B7"/>
    <w:rsid w:val="0072470A"/>
    <w:rsid w:val="00727C8D"/>
    <w:rsid w:val="0073056E"/>
    <w:rsid w:val="00732CDB"/>
    <w:rsid w:val="00732E97"/>
    <w:rsid w:val="0073478A"/>
    <w:rsid w:val="00734AB8"/>
    <w:rsid w:val="007359DB"/>
    <w:rsid w:val="007378C1"/>
    <w:rsid w:val="0074036E"/>
    <w:rsid w:val="00740F43"/>
    <w:rsid w:val="007413D7"/>
    <w:rsid w:val="00741D9B"/>
    <w:rsid w:val="00743F70"/>
    <w:rsid w:val="00747537"/>
    <w:rsid w:val="0074759F"/>
    <w:rsid w:val="00757BC7"/>
    <w:rsid w:val="00760713"/>
    <w:rsid w:val="0076145D"/>
    <w:rsid w:val="0076176D"/>
    <w:rsid w:val="00761E54"/>
    <w:rsid w:val="00763ADF"/>
    <w:rsid w:val="00763DA3"/>
    <w:rsid w:val="007649E5"/>
    <w:rsid w:val="007666E7"/>
    <w:rsid w:val="00766A2C"/>
    <w:rsid w:val="00771302"/>
    <w:rsid w:val="007733A3"/>
    <w:rsid w:val="007752D9"/>
    <w:rsid w:val="00776227"/>
    <w:rsid w:val="00776F3B"/>
    <w:rsid w:val="0078001E"/>
    <w:rsid w:val="00780691"/>
    <w:rsid w:val="00781014"/>
    <w:rsid w:val="00782102"/>
    <w:rsid w:val="0078222E"/>
    <w:rsid w:val="00782832"/>
    <w:rsid w:val="00783547"/>
    <w:rsid w:val="00783752"/>
    <w:rsid w:val="0078782F"/>
    <w:rsid w:val="00787EDA"/>
    <w:rsid w:val="00790936"/>
    <w:rsid w:val="007913AF"/>
    <w:rsid w:val="00791E2B"/>
    <w:rsid w:val="0079339F"/>
    <w:rsid w:val="0079376C"/>
    <w:rsid w:val="007967EB"/>
    <w:rsid w:val="00796CD5"/>
    <w:rsid w:val="00796E10"/>
    <w:rsid w:val="0079743E"/>
    <w:rsid w:val="007A13EB"/>
    <w:rsid w:val="007A1EE0"/>
    <w:rsid w:val="007A2428"/>
    <w:rsid w:val="007A2D6E"/>
    <w:rsid w:val="007A2F5D"/>
    <w:rsid w:val="007A49D0"/>
    <w:rsid w:val="007A73D9"/>
    <w:rsid w:val="007B12D1"/>
    <w:rsid w:val="007B227F"/>
    <w:rsid w:val="007B27CB"/>
    <w:rsid w:val="007B4DC7"/>
    <w:rsid w:val="007B6C76"/>
    <w:rsid w:val="007B7F05"/>
    <w:rsid w:val="007C046E"/>
    <w:rsid w:val="007C1006"/>
    <w:rsid w:val="007C1033"/>
    <w:rsid w:val="007C3675"/>
    <w:rsid w:val="007D0073"/>
    <w:rsid w:val="007D1C3B"/>
    <w:rsid w:val="007D2369"/>
    <w:rsid w:val="007D516C"/>
    <w:rsid w:val="007D519C"/>
    <w:rsid w:val="007D605B"/>
    <w:rsid w:val="007D6DC0"/>
    <w:rsid w:val="007E0334"/>
    <w:rsid w:val="007E1383"/>
    <w:rsid w:val="007E1B58"/>
    <w:rsid w:val="007E40D4"/>
    <w:rsid w:val="007E41E5"/>
    <w:rsid w:val="007E6232"/>
    <w:rsid w:val="007E6672"/>
    <w:rsid w:val="007E7119"/>
    <w:rsid w:val="007E7997"/>
    <w:rsid w:val="007E7B03"/>
    <w:rsid w:val="007F05FC"/>
    <w:rsid w:val="007F0AD0"/>
    <w:rsid w:val="007F138D"/>
    <w:rsid w:val="007F1BFC"/>
    <w:rsid w:val="007F1F62"/>
    <w:rsid w:val="007F2BDB"/>
    <w:rsid w:val="007F32FB"/>
    <w:rsid w:val="007F3F94"/>
    <w:rsid w:val="007F480B"/>
    <w:rsid w:val="007F4D1D"/>
    <w:rsid w:val="007F4E07"/>
    <w:rsid w:val="007F7939"/>
    <w:rsid w:val="007F7EA0"/>
    <w:rsid w:val="00800522"/>
    <w:rsid w:val="008012C3"/>
    <w:rsid w:val="00803641"/>
    <w:rsid w:val="00803F01"/>
    <w:rsid w:val="0080490D"/>
    <w:rsid w:val="00805C45"/>
    <w:rsid w:val="008122A4"/>
    <w:rsid w:val="00812FAF"/>
    <w:rsid w:val="00813FBB"/>
    <w:rsid w:val="008149FD"/>
    <w:rsid w:val="0081635E"/>
    <w:rsid w:val="00816395"/>
    <w:rsid w:val="0081660E"/>
    <w:rsid w:val="00816E86"/>
    <w:rsid w:val="00820AE6"/>
    <w:rsid w:val="0082105C"/>
    <w:rsid w:val="00823039"/>
    <w:rsid w:val="0082376A"/>
    <w:rsid w:val="00825723"/>
    <w:rsid w:val="00825891"/>
    <w:rsid w:val="00826673"/>
    <w:rsid w:val="008267BE"/>
    <w:rsid w:val="00826B7C"/>
    <w:rsid w:val="00827173"/>
    <w:rsid w:val="00827939"/>
    <w:rsid w:val="00827C4F"/>
    <w:rsid w:val="008306A1"/>
    <w:rsid w:val="00830758"/>
    <w:rsid w:val="008317BF"/>
    <w:rsid w:val="008323A0"/>
    <w:rsid w:val="00832A94"/>
    <w:rsid w:val="00832BFA"/>
    <w:rsid w:val="008330F7"/>
    <w:rsid w:val="00836FD5"/>
    <w:rsid w:val="008427AD"/>
    <w:rsid w:val="00843B19"/>
    <w:rsid w:val="008449C1"/>
    <w:rsid w:val="00846220"/>
    <w:rsid w:val="00851707"/>
    <w:rsid w:val="00853E08"/>
    <w:rsid w:val="00854150"/>
    <w:rsid w:val="008547F5"/>
    <w:rsid w:val="00857938"/>
    <w:rsid w:val="00857CE2"/>
    <w:rsid w:val="00861ACC"/>
    <w:rsid w:val="00861C18"/>
    <w:rsid w:val="00862252"/>
    <w:rsid w:val="00862505"/>
    <w:rsid w:val="00862AE5"/>
    <w:rsid w:val="008630A1"/>
    <w:rsid w:val="008637B5"/>
    <w:rsid w:val="00866F3D"/>
    <w:rsid w:val="008711E9"/>
    <w:rsid w:val="0087151D"/>
    <w:rsid w:val="00873790"/>
    <w:rsid w:val="00874702"/>
    <w:rsid w:val="00874E18"/>
    <w:rsid w:val="0087551C"/>
    <w:rsid w:val="00876031"/>
    <w:rsid w:val="00876EB9"/>
    <w:rsid w:val="00884F39"/>
    <w:rsid w:val="008863FD"/>
    <w:rsid w:val="00886488"/>
    <w:rsid w:val="00886BEC"/>
    <w:rsid w:val="008875E3"/>
    <w:rsid w:val="00887A83"/>
    <w:rsid w:val="008913B4"/>
    <w:rsid w:val="00894043"/>
    <w:rsid w:val="00894320"/>
    <w:rsid w:val="00894473"/>
    <w:rsid w:val="00895CF9"/>
    <w:rsid w:val="00896282"/>
    <w:rsid w:val="00897A84"/>
    <w:rsid w:val="00897ABD"/>
    <w:rsid w:val="008A16DA"/>
    <w:rsid w:val="008A1852"/>
    <w:rsid w:val="008A28CF"/>
    <w:rsid w:val="008A48E0"/>
    <w:rsid w:val="008A4DDA"/>
    <w:rsid w:val="008A6CED"/>
    <w:rsid w:val="008A701E"/>
    <w:rsid w:val="008A7922"/>
    <w:rsid w:val="008B2D8B"/>
    <w:rsid w:val="008B31F6"/>
    <w:rsid w:val="008B36CE"/>
    <w:rsid w:val="008B389D"/>
    <w:rsid w:val="008B4395"/>
    <w:rsid w:val="008B4D76"/>
    <w:rsid w:val="008B5E61"/>
    <w:rsid w:val="008B6003"/>
    <w:rsid w:val="008B720B"/>
    <w:rsid w:val="008C050F"/>
    <w:rsid w:val="008C2934"/>
    <w:rsid w:val="008C464A"/>
    <w:rsid w:val="008C666E"/>
    <w:rsid w:val="008C73A9"/>
    <w:rsid w:val="008C7575"/>
    <w:rsid w:val="008C78BD"/>
    <w:rsid w:val="008C7C4B"/>
    <w:rsid w:val="008D0C52"/>
    <w:rsid w:val="008D408F"/>
    <w:rsid w:val="008D4EFB"/>
    <w:rsid w:val="008D6849"/>
    <w:rsid w:val="008D718D"/>
    <w:rsid w:val="008D7369"/>
    <w:rsid w:val="008E2DC6"/>
    <w:rsid w:val="008E3FBE"/>
    <w:rsid w:val="008E413E"/>
    <w:rsid w:val="008E50D7"/>
    <w:rsid w:val="008E5DBB"/>
    <w:rsid w:val="008E79A5"/>
    <w:rsid w:val="008F099E"/>
    <w:rsid w:val="008F0D85"/>
    <w:rsid w:val="008F0F6E"/>
    <w:rsid w:val="008F2841"/>
    <w:rsid w:val="008F29A1"/>
    <w:rsid w:val="008F7378"/>
    <w:rsid w:val="00900124"/>
    <w:rsid w:val="00901358"/>
    <w:rsid w:val="009016D6"/>
    <w:rsid w:val="00901A60"/>
    <w:rsid w:val="00903826"/>
    <w:rsid w:val="009041EF"/>
    <w:rsid w:val="00906415"/>
    <w:rsid w:val="009074B7"/>
    <w:rsid w:val="00910A8F"/>
    <w:rsid w:val="00910AE1"/>
    <w:rsid w:val="009110BA"/>
    <w:rsid w:val="00911CBD"/>
    <w:rsid w:val="00914199"/>
    <w:rsid w:val="0091475B"/>
    <w:rsid w:val="00914911"/>
    <w:rsid w:val="00914A93"/>
    <w:rsid w:val="00915877"/>
    <w:rsid w:val="00916130"/>
    <w:rsid w:val="009161F3"/>
    <w:rsid w:val="009200DD"/>
    <w:rsid w:val="009210C8"/>
    <w:rsid w:val="009220EB"/>
    <w:rsid w:val="00922251"/>
    <w:rsid w:val="009228E6"/>
    <w:rsid w:val="0092291C"/>
    <w:rsid w:val="00922986"/>
    <w:rsid w:val="009254E3"/>
    <w:rsid w:val="00925ECB"/>
    <w:rsid w:val="009265B7"/>
    <w:rsid w:val="009307E0"/>
    <w:rsid w:val="00931092"/>
    <w:rsid w:val="00931D25"/>
    <w:rsid w:val="009324CC"/>
    <w:rsid w:val="00933B79"/>
    <w:rsid w:val="00933BCC"/>
    <w:rsid w:val="00934AA6"/>
    <w:rsid w:val="009373DE"/>
    <w:rsid w:val="00937FE6"/>
    <w:rsid w:val="00941BB7"/>
    <w:rsid w:val="009425C1"/>
    <w:rsid w:val="00942FE2"/>
    <w:rsid w:val="00943B75"/>
    <w:rsid w:val="0094550A"/>
    <w:rsid w:val="00946F1B"/>
    <w:rsid w:val="00947229"/>
    <w:rsid w:val="00952538"/>
    <w:rsid w:val="00952FF0"/>
    <w:rsid w:val="00953DCA"/>
    <w:rsid w:val="00954870"/>
    <w:rsid w:val="00955EF4"/>
    <w:rsid w:val="0095655C"/>
    <w:rsid w:val="00956742"/>
    <w:rsid w:val="00960ACC"/>
    <w:rsid w:val="00962528"/>
    <w:rsid w:val="00962FA6"/>
    <w:rsid w:val="0096325B"/>
    <w:rsid w:val="009639C8"/>
    <w:rsid w:val="0096770E"/>
    <w:rsid w:val="009709FF"/>
    <w:rsid w:val="00970EF0"/>
    <w:rsid w:val="00972543"/>
    <w:rsid w:val="00973501"/>
    <w:rsid w:val="0097765E"/>
    <w:rsid w:val="00981602"/>
    <w:rsid w:val="009817C7"/>
    <w:rsid w:val="009845D5"/>
    <w:rsid w:val="00985035"/>
    <w:rsid w:val="00985C4A"/>
    <w:rsid w:val="00985C96"/>
    <w:rsid w:val="009905DC"/>
    <w:rsid w:val="00994002"/>
    <w:rsid w:val="00994286"/>
    <w:rsid w:val="00994645"/>
    <w:rsid w:val="009961B8"/>
    <w:rsid w:val="009963BC"/>
    <w:rsid w:val="009963D5"/>
    <w:rsid w:val="009976D2"/>
    <w:rsid w:val="009A12A4"/>
    <w:rsid w:val="009A2FE3"/>
    <w:rsid w:val="009A3EAF"/>
    <w:rsid w:val="009A540E"/>
    <w:rsid w:val="009B0A4C"/>
    <w:rsid w:val="009B15E0"/>
    <w:rsid w:val="009B26CD"/>
    <w:rsid w:val="009B6927"/>
    <w:rsid w:val="009B7A0E"/>
    <w:rsid w:val="009BA961"/>
    <w:rsid w:val="009C00A4"/>
    <w:rsid w:val="009C16C2"/>
    <w:rsid w:val="009C21F1"/>
    <w:rsid w:val="009C225A"/>
    <w:rsid w:val="009C6F95"/>
    <w:rsid w:val="009C72D3"/>
    <w:rsid w:val="009D0ACA"/>
    <w:rsid w:val="009D2724"/>
    <w:rsid w:val="009D376B"/>
    <w:rsid w:val="009D4C92"/>
    <w:rsid w:val="009D73E5"/>
    <w:rsid w:val="009E0E65"/>
    <w:rsid w:val="009E65D2"/>
    <w:rsid w:val="009F057A"/>
    <w:rsid w:val="009F09CE"/>
    <w:rsid w:val="009F3334"/>
    <w:rsid w:val="009F4DF1"/>
    <w:rsid w:val="00A02716"/>
    <w:rsid w:val="00A031F5"/>
    <w:rsid w:val="00A0328D"/>
    <w:rsid w:val="00A032FF"/>
    <w:rsid w:val="00A04498"/>
    <w:rsid w:val="00A04D7D"/>
    <w:rsid w:val="00A05175"/>
    <w:rsid w:val="00A06085"/>
    <w:rsid w:val="00A06F22"/>
    <w:rsid w:val="00A073EE"/>
    <w:rsid w:val="00A13D06"/>
    <w:rsid w:val="00A15D3D"/>
    <w:rsid w:val="00A16A0D"/>
    <w:rsid w:val="00A16FFF"/>
    <w:rsid w:val="00A2042C"/>
    <w:rsid w:val="00A2256F"/>
    <w:rsid w:val="00A23252"/>
    <w:rsid w:val="00A24286"/>
    <w:rsid w:val="00A25C5B"/>
    <w:rsid w:val="00A2653E"/>
    <w:rsid w:val="00A26C41"/>
    <w:rsid w:val="00A3075E"/>
    <w:rsid w:val="00A311FC"/>
    <w:rsid w:val="00A31DF0"/>
    <w:rsid w:val="00A32607"/>
    <w:rsid w:val="00A33A0A"/>
    <w:rsid w:val="00A33A0B"/>
    <w:rsid w:val="00A34585"/>
    <w:rsid w:val="00A3512F"/>
    <w:rsid w:val="00A377F5"/>
    <w:rsid w:val="00A37824"/>
    <w:rsid w:val="00A403D3"/>
    <w:rsid w:val="00A4173A"/>
    <w:rsid w:val="00A41F9C"/>
    <w:rsid w:val="00A42941"/>
    <w:rsid w:val="00A42FB2"/>
    <w:rsid w:val="00A43328"/>
    <w:rsid w:val="00A454A4"/>
    <w:rsid w:val="00A45C53"/>
    <w:rsid w:val="00A466E2"/>
    <w:rsid w:val="00A47D06"/>
    <w:rsid w:val="00A513AF"/>
    <w:rsid w:val="00A515CC"/>
    <w:rsid w:val="00A52E0C"/>
    <w:rsid w:val="00A53732"/>
    <w:rsid w:val="00A54FB8"/>
    <w:rsid w:val="00A56805"/>
    <w:rsid w:val="00A56C40"/>
    <w:rsid w:val="00A6123D"/>
    <w:rsid w:val="00A614A4"/>
    <w:rsid w:val="00A61F23"/>
    <w:rsid w:val="00A62472"/>
    <w:rsid w:val="00A63D60"/>
    <w:rsid w:val="00A669CD"/>
    <w:rsid w:val="00A66CD4"/>
    <w:rsid w:val="00A70CD4"/>
    <w:rsid w:val="00A72023"/>
    <w:rsid w:val="00A761F2"/>
    <w:rsid w:val="00A81B63"/>
    <w:rsid w:val="00A82EEB"/>
    <w:rsid w:val="00A849D5"/>
    <w:rsid w:val="00A85E18"/>
    <w:rsid w:val="00A86152"/>
    <w:rsid w:val="00A87568"/>
    <w:rsid w:val="00A8A052"/>
    <w:rsid w:val="00A9051C"/>
    <w:rsid w:val="00A92331"/>
    <w:rsid w:val="00A95276"/>
    <w:rsid w:val="00A96F61"/>
    <w:rsid w:val="00AA01BB"/>
    <w:rsid w:val="00AA08BA"/>
    <w:rsid w:val="00AA0FBB"/>
    <w:rsid w:val="00AA1259"/>
    <w:rsid w:val="00AA3932"/>
    <w:rsid w:val="00AA3961"/>
    <w:rsid w:val="00AA502B"/>
    <w:rsid w:val="00AA5EB1"/>
    <w:rsid w:val="00AB087C"/>
    <w:rsid w:val="00AB230B"/>
    <w:rsid w:val="00AB2467"/>
    <w:rsid w:val="00AB47A9"/>
    <w:rsid w:val="00AB6EDC"/>
    <w:rsid w:val="00AC1416"/>
    <w:rsid w:val="00AC2F0D"/>
    <w:rsid w:val="00AC4F5C"/>
    <w:rsid w:val="00AC5C22"/>
    <w:rsid w:val="00AC6EB8"/>
    <w:rsid w:val="00AC771E"/>
    <w:rsid w:val="00AD0022"/>
    <w:rsid w:val="00AD07C0"/>
    <w:rsid w:val="00AD085A"/>
    <w:rsid w:val="00AD3855"/>
    <w:rsid w:val="00AD3DF4"/>
    <w:rsid w:val="00AD55E1"/>
    <w:rsid w:val="00AD5E85"/>
    <w:rsid w:val="00AD7ACF"/>
    <w:rsid w:val="00AE1920"/>
    <w:rsid w:val="00AE44A8"/>
    <w:rsid w:val="00AE6012"/>
    <w:rsid w:val="00AE67F3"/>
    <w:rsid w:val="00AF0A7F"/>
    <w:rsid w:val="00AF0F6E"/>
    <w:rsid w:val="00AF515A"/>
    <w:rsid w:val="00AF70AB"/>
    <w:rsid w:val="00AF7B4B"/>
    <w:rsid w:val="00B00DB3"/>
    <w:rsid w:val="00B06493"/>
    <w:rsid w:val="00B12560"/>
    <w:rsid w:val="00B154A5"/>
    <w:rsid w:val="00B155B1"/>
    <w:rsid w:val="00B162A6"/>
    <w:rsid w:val="00B163C8"/>
    <w:rsid w:val="00B16BE2"/>
    <w:rsid w:val="00B20AAC"/>
    <w:rsid w:val="00B224E6"/>
    <w:rsid w:val="00B232DA"/>
    <w:rsid w:val="00B26392"/>
    <w:rsid w:val="00B27432"/>
    <w:rsid w:val="00B329D0"/>
    <w:rsid w:val="00B3347D"/>
    <w:rsid w:val="00B356A1"/>
    <w:rsid w:val="00B36304"/>
    <w:rsid w:val="00B36F18"/>
    <w:rsid w:val="00B3730D"/>
    <w:rsid w:val="00B37C9C"/>
    <w:rsid w:val="00B44061"/>
    <w:rsid w:val="00B44132"/>
    <w:rsid w:val="00B45039"/>
    <w:rsid w:val="00B452C7"/>
    <w:rsid w:val="00B50CD2"/>
    <w:rsid w:val="00B52322"/>
    <w:rsid w:val="00B52A05"/>
    <w:rsid w:val="00B53C76"/>
    <w:rsid w:val="00B5565E"/>
    <w:rsid w:val="00B57747"/>
    <w:rsid w:val="00B57CCF"/>
    <w:rsid w:val="00B6044D"/>
    <w:rsid w:val="00B60682"/>
    <w:rsid w:val="00B6166E"/>
    <w:rsid w:val="00B627FC"/>
    <w:rsid w:val="00B62B99"/>
    <w:rsid w:val="00B63D90"/>
    <w:rsid w:val="00B6446E"/>
    <w:rsid w:val="00B660DB"/>
    <w:rsid w:val="00B70602"/>
    <w:rsid w:val="00B72CDE"/>
    <w:rsid w:val="00B735BE"/>
    <w:rsid w:val="00B74AB9"/>
    <w:rsid w:val="00B7589A"/>
    <w:rsid w:val="00B759DF"/>
    <w:rsid w:val="00B765F1"/>
    <w:rsid w:val="00B773E9"/>
    <w:rsid w:val="00B77ABB"/>
    <w:rsid w:val="00B77E4D"/>
    <w:rsid w:val="00B80D1C"/>
    <w:rsid w:val="00B821BA"/>
    <w:rsid w:val="00B82615"/>
    <w:rsid w:val="00B82A72"/>
    <w:rsid w:val="00B82EEA"/>
    <w:rsid w:val="00B837E2"/>
    <w:rsid w:val="00B8579E"/>
    <w:rsid w:val="00B90E17"/>
    <w:rsid w:val="00B91777"/>
    <w:rsid w:val="00B92034"/>
    <w:rsid w:val="00B93D82"/>
    <w:rsid w:val="00B93D88"/>
    <w:rsid w:val="00B953C4"/>
    <w:rsid w:val="00B970B4"/>
    <w:rsid w:val="00BA0A59"/>
    <w:rsid w:val="00BA2A6A"/>
    <w:rsid w:val="00BA310D"/>
    <w:rsid w:val="00BA3564"/>
    <w:rsid w:val="00BA4A83"/>
    <w:rsid w:val="00BA5A8C"/>
    <w:rsid w:val="00BA5AE8"/>
    <w:rsid w:val="00BA72D8"/>
    <w:rsid w:val="00BA7436"/>
    <w:rsid w:val="00BB018E"/>
    <w:rsid w:val="00BB186B"/>
    <w:rsid w:val="00BB20C2"/>
    <w:rsid w:val="00BB300F"/>
    <w:rsid w:val="00BB3A80"/>
    <w:rsid w:val="00BB4085"/>
    <w:rsid w:val="00BB465B"/>
    <w:rsid w:val="00BB68F3"/>
    <w:rsid w:val="00BC046E"/>
    <w:rsid w:val="00BC1993"/>
    <w:rsid w:val="00BC3242"/>
    <w:rsid w:val="00BC4661"/>
    <w:rsid w:val="00BC53B2"/>
    <w:rsid w:val="00BC5D69"/>
    <w:rsid w:val="00BC646C"/>
    <w:rsid w:val="00BC6486"/>
    <w:rsid w:val="00BC6792"/>
    <w:rsid w:val="00BC6DD9"/>
    <w:rsid w:val="00BC7623"/>
    <w:rsid w:val="00BC79EB"/>
    <w:rsid w:val="00BD3253"/>
    <w:rsid w:val="00BD39AE"/>
    <w:rsid w:val="00BD3B24"/>
    <w:rsid w:val="00BD48D3"/>
    <w:rsid w:val="00BD5FC7"/>
    <w:rsid w:val="00BD6711"/>
    <w:rsid w:val="00BD6D39"/>
    <w:rsid w:val="00BD7DBE"/>
    <w:rsid w:val="00BE194F"/>
    <w:rsid w:val="00BE2D05"/>
    <w:rsid w:val="00BE2DCC"/>
    <w:rsid w:val="00BE41E4"/>
    <w:rsid w:val="00BE7698"/>
    <w:rsid w:val="00BF1ABE"/>
    <w:rsid w:val="00BF1E98"/>
    <w:rsid w:val="00BF2714"/>
    <w:rsid w:val="00BF3B17"/>
    <w:rsid w:val="00BF46DE"/>
    <w:rsid w:val="00BF574F"/>
    <w:rsid w:val="00BF640B"/>
    <w:rsid w:val="00BF7A90"/>
    <w:rsid w:val="00C002C5"/>
    <w:rsid w:val="00C013A8"/>
    <w:rsid w:val="00C02D5C"/>
    <w:rsid w:val="00C03EAB"/>
    <w:rsid w:val="00C04FB1"/>
    <w:rsid w:val="00C06705"/>
    <w:rsid w:val="00C07053"/>
    <w:rsid w:val="00C077CD"/>
    <w:rsid w:val="00C105EE"/>
    <w:rsid w:val="00C1226F"/>
    <w:rsid w:val="00C1272C"/>
    <w:rsid w:val="00C12B9C"/>
    <w:rsid w:val="00C152F1"/>
    <w:rsid w:val="00C157B3"/>
    <w:rsid w:val="00C1660A"/>
    <w:rsid w:val="00C16A6F"/>
    <w:rsid w:val="00C20C9F"/>
    <w:rsid w:val="00C2177D"/>
    <w:rsid w:val="00C217E4"/>
    <w:rsid w:val="00C22467"/>
    <w:rsid w:val="00C225D2"/>
    <w:rsid w:val="00C25B85"/>
    <w:rsid w:val="00C263E9"/>
    <w:rsid w:val="00C27E61"/>
    <w:rsid w:val="00C309D3"/>
    <w:rsid w:val="00C31F41"/>
    <w:rsid w:val="00C32479"/>
    <w:rsid w:val="00C340F2"/>
    <w:rsid w:val="00C348C2"/>
    <w:rsid w:val="00C358FB"/>
    <w:rsid w:val="00C35D57"/>
    <w:rsid w:val="00C3633F"/>
    <w:rsid w:val="00C37937"/>
    <w:rsid w:val="00C4497C"/>
    <w:rsid w:val="00C476E9"/>
    <w:rsid w:val="00C53D11"/>
    <w:rsid w:val="00C60AEC"/>
    <w:rsid w:val="00C60E43"/>
    <w:rsid w:val="00C61002"/>
    <w:rsid w:val="00C617F9"/>
    <w:rsid w:val="00C61CDD"/>
    <w:rsid w:val="00C64F06"/>
    <w:rsid w:val="00C65353"/>
    <w:rsid w:val="00C65466"/>
    <w:rsid w:val="00C65497"/>
    <w:rsid w:val="00C6611C"/>
    <w:rsid w:val="00C66BE4"/>
    <w:rsid w:val="00C67FC0"/>
    <w:rsid w:val="00C70161"/>
    <w:rsid w:val="00C70786"/>
    <w:rsid w:val="00C70A12"/>
    <w:rsid w:val="00C71199"/>
    <w:rsid w:val="00C75929"/>
    <w:rsid w:val="00C76E60"/>
    <w:rsid w:val="00C77071"/>
    <w:rsid w:val="00C77B7D"/>
    <w:rsid w:val="00C859AD"/>
    <w:rsid w:val="00C9012D"/>
    <w:rsid w:val="00C92CD8"/>
    <w:rsid w:val="00C97E19"/>
    <w:rsid w:val="00CA0D72"/>
    <w:rsid w:val="00CA0E24"/>
    <w:rsid w:val="00CA19C2"/>
    <w:rsid w:val="00CA41AD"/>
    <w:rsid w:val="00CA584F"/>
    <w:rsid w:val="00CA5868"/>
    <w:rsid w:val="00CA5F17"/>
    <w:rsid w:val="00CA63E5"/>
    <w:rsid w:val="00CA7B13"/>
    <w:rsid w:val="00CB0157"/>
    <w:rsid w:val="00CB176B"/>
    <w:rsid w:val="00CB1985"/>
    <w:rsid w:val="00CB512E"/>
    <w:rsid w:val="00CB51C1"/>
    <w:rsid w:val="00CB6A44"/>
    <w:rsid w:val="00CB7E98"/>
    <w:rsid w:val="00CC10A2"/>
    <w:rsid w:val="00CC1FAD"/>
    <w:rsid w:val="00CC682A"/>
    <w:rsid w:val="00CC6FD3"/>
    <w:rsid w:val="00CD079E"/>
    <w:rsid w:val="00CD0D70"/>
    <w:rsid w:val="00CD1C81"/>
    <w:rsid w:val="00CD23A5"/>
    <w:rsid w:val="00CD3483"/>
    <w:rsid w:val="00CD380C"/>
    <w:rsid w:val="00CD421F"/>
    <w:rsid w:val="00CD4EEA"/>
    <w:rsid w:val="00CD6DCD"/>
    <w:rsid w:val="00CE35AE"/>
    <w:rsid w:val="00CE4D4A"/>
    <w:rsid w:val="00CE6329"/>
    <w:rsid w:val="00CE7CC8"/>
    <w:rsid w:val="00CF0E0E"/>
    <w:rsid w:val="00CF4B02"/>
    <w:rsid w:val="00CF4ED5"/>
    <w:rsid w:val="00CF53A0"/>
    <w:rsid w:val="00D00248"/>
    <w:rsid w:val="00D01A66"/>
    <w:rsid w:val="00D020B9"/>
    <w:rsid w:val="00D0346D"/>
    <w:rsid w:val="00D0489A"/>
    <w:rsid w:val="00D06118"/>
    <w:rsid w:val="00D11F95"/>
    <w:rsid w:val="00D12053"/>
    <w:rsid w:val="00D13205"/>
    <w:rsid w:val="00D14870"/>
    <w:rsid w:val="00D15DFA"/>
    <w:rsid w:val="00D17EF2"/>
    <w:rsid w:val="00D20E45"/>
    <w:rsid w:val="00D20F8F"/>
    <w:rsid w:val="00D21694"/>
    <w:rsid w:val="00D22908"/>
    <w:rsid w:val="00D22AB4"/>
    <w:rsid w:val="00D24133"/>
    <w:rsid w:val="00D26F5A"/>
    <w:rsid w:val="00D3139A"/>
    <w:rsid w:val="00D31EDF"/>
    <w:rsid w:val="00D32703"/>
    <w:rsid w:val="00D32E3B"/>
    <w:rsid w:val="00D33AD9"/>
    <w:rsid w:val="00D34287"/>
    <w:rsid w:val="00D364DE"/>
    <w:rsid w:val="00D36AA8"/>
    <w:rsid w:val="00D446B9"/>
    <w:rsid w:val="00D4695C"/>
    <w:rsid w:val="00D47CBE"/>
    <w:rsid w:val="00D53888"/>
    <w:rsid w:val="00D540C9"/>
    <w:rsid w:val="00D540F8"/>
    <w:rsid w:val="00D54295"/>
    <w:rsid w:val="00D545CF"/>
    <w:rsid w:val="00D55256"/>
    <w:rsid w:val="00D57DB2"/>
    <w:rsid w:val="00D607BF"/>
    <w:rsid w:val="00D60F67"/>
    <w:rsid w:val="00D61C7B"/>
    <w:rsid w:val="00D6449D"/>
    <w:rsid w:val="00D64EE4"/>
    <w:rsid w:val="00D71739"/>
    <w:rsid w:val="00D74459"/>
    <w:rsid w:val="00D76336"/>
    <w:rsid w:val="00D80E73"/>
    <w:rsid w:val="00D82595"/>
    <w:rsid w:val="00D84902"/>
    <w:rsid w:val="00D84AF3"/>
    <w:rsid w:val="00D8510C"/>
    <w:rsid w:val="00D85DC5"/>
    <w:rsid w:val="00D87C88"/>
    <w:rsid w:val="00D90C6B"/>
    <w:rsid w:val="00D91005"/>
    <w:rsid w:val="00D93649"/>
    <w:rsid w:val="00D936B8"/>
    <w:rsid w:val="00D94420"/>
    <w:rsid w:val="00D94537"/>
    <w:rsid w:val="00DA0386"/>
    <w:rsid w:val="00DA054C"/>
    <w:rsid w:val="00DA38F6"/>
    <w:rsid w:val="00DA3AB9"/>
    <w:rsid w:val="00DA3EAB"/>
    <w:rsid w:val="00DA4496"/>
    <w:rsid w:val="00DA4759"/>
    <w:rsid w:val="00DA57F2"/>
    <w:rsid w:val="00DA69CF"/>
    <w:rsid w:val="00DB2E02"/>
    <w:rsid w:val="00DB2E41"/>
    <w:rsid w:val="00DB323F"/>
    <w:rsid w:val="00DB4257"/>
    <w:rsid w:val="00DB42CA"/>
    <w:rsid w:val="00DB6DE3"/>
    <w:rsid w:val="00DC16A0"/>
    <w:rsid w:val="00DC434A"/>
    <w:rsid w:val="00DC5F09"/>
    <w:rsid w:val="00DC6576"/>
    <w:rsid w:val="00DC6636"/>
    <w:rsid w:val="00DC66E3"/>
    <w:rsid w:val="00DC7143"/>
    <w:rsid w:val="00DC74F1"/>
    <w:rsid w:val="00DC7C45"/>
    <w:rsid w:val="00DD0B02"/>
    <w:rsid w:val="00DD124F"/>
    <w:rsid w:val="00DD1E4C"/>
    <w:rsid w:val="00DD33B3"/>
    <w:rsid w:val="00DD3D19"/>
    <w:rsid w:val="00DD4964"/>
    <w:rsid w:val="00DD5605"/>
    <w:rsid w:val="00DD68FC"/>
    <w:rsid w:val="00DE09E8"/>
    <w:rsid w:val="00DE2E7D"/>
    <w:rsid w:val="00DE3E87"/>
    <w:rsid w:val="00DE3FC2"/>
    <w:rsid w:val="00DE4103"/>
    <w:rsid w:val="00DE4F61"/>
    <w:rsid w:val="00DE5AED"/>
    <w:rsid w:val="00DE6DAA"/>
    <w:rsid w:val="00DE7D8F"/>
    <w:rsid w:val="00DF4505"/>
    <w:rsid w:val="00DF64BC"/>
    <w:rsid w:val="00DF6825"/>
    <w:rsid w:val="00DF7407"/>
    <w:rsid w:val="00E004CF"/>
    <w:rsid w:val="00E00C7C"/>
    <w:rsid w:val="00E014FA"/>
    <w:rsid w:val="00E03A04"/>
    <w:rsid w:val="00E04FCC"/>
    <w:rsid w:val="00E0615D"/>
    <w:rsid w:val="00E07776"/>
    <w:rsid w:val="00E100E2"/>
    <w:rsid w:val="00E1057E"/>
    <w:rsid w:val="00E1072F"/>
    <w:rsid w:val="00E10BC2"/>
    <w:rsid w:val="00E14DF3"/>
    <w:rsid w:val="00E15996"/>
    <w:rsid w:val="00E17D69"/>
    <w:rsid w:val="00E20336"/>
    <w:rsid w:val="00E208F2"/>
    <w:rsid w:val="00E22365"/>
    <w:rsid w:val="00E22BE8"/>
    <w:rsid w:val="00E23394"/>
    <w:rsid w:val="00E23817"/>
    <w:rsid w:val="00E24D27"/>
    <w:rsid w:val="00E311C7"/>
    <w:rsid w:val="00E34F77"/>
    <w:rsid w:val="00E35675"/>
    <w:rsid w:val="00E36A16"/>
    <w:rsid w:val="00E424FC"/>
    <w:rsid w:val="00E432D8"/>
    <w:rsid w:val="00E43D18"/>
    <w:rsid w:val="00E444F4"/>
    <w:rsid w:val="00E46188"/>
    <w:rsid w:val="00E46D84"/>
    <w:rsid w:val="00E47BB0"/>
    <w:rsid w:val="00E52400"/>
    <w:rsid w:val="00E525D6"/>
    <w:rsid w:val="00E53406"/>
    <w:rsid w:val="00E53FAE"/>
    <w:rsid w:val="00E55224"/>
    <w:rsid w:val="00E55553"/>
    <w:rsid w:val="00E55FE0"/>
    <w:rsid w:val="00E56BAB"/>
    <w:rsid w:val="00E5727B"/>
    <w:rsid w:val="00E61BA5"/>
    <w:rsid w:val="00E651C4"/>
    <w:rsid w:val="00E705B4"/>
    <w:rsid w:val="00E76D69"/>
    <w:rsid w:val="00E77DDC"/>
    <w:rsid w:val="00E82B5B"/>
    <w:rsid w:val="00E832FB"/>
    <w:rsid w:val="00E84FBC"/>
    <w:rsid w:val="00E85FA5"/>
    <w:rsid w:val="00E879F0"/>
    <w:rsid w:val="00E90944"/>
    <w:rsid w:val="00E91B03"/>
    <w:rsid w:val="00E92980"/>
    <w:rsid w:val="00E94CBF"/>
    <w:rsid w:val="00E952F7"/>
    <w:rsid w:val="00E9752F"/>
    <w:rsid w:val="00EA0544"/>
    <w:rsid w:val="00EA0861"/>
    <w:rsid w:val="00EA13A8"/>
    <w:rsid w:val="00EA24F1"/>
    <w:rsid w:val="00EA66DA"/>
    <w:rsid w:val="00EA6941"/>
    <w:rsid w:val="00EB0053"/>
    <w:rsid w:val="00EB03A8"/>
    <w:rsid w:val="00EB133D"/>
    <w:rsid w:val="00EB194C"/>
    <w:rsid w:val="00EB1D35"/>
    <w:rsid w:val="00EB273B"/>
    <w:rsid w:val="00EB3041"/>
    <w:rsid w:val="00EB3390"/>
    <w:rsid w:val="00EB4005"/>
    <w:rsid w:val="00EB4A1E"/>
    <w:rsid w:val="00EB4AB5"/>
    <w:rsid w:val="00EB601C"/>
    <w:rsid w:val="00EB6DA7"/>
    <w:rsid w:val="00EC1137"/>
    <w:rsid w:val="00EC4B1C"/>
    <w:rsid w:val="00EC734C"/>
    <w:rsid w:val="00ED232F"/>
    <w:rsid w:val="00ED4196"/>
    <w:rsid w:val="00ED5261"/>
    <w:rsid w:val="00ED7CA9"/>
    <w:rsid w:val="00EE0EB8"/>
    <w:rsid w:val="00EE1E98"/>
    <w:rsid w:val="00EE21EB"/>
    <w:rsid w:val="00EE56CF"/>
    <w:rsid w:val="00EE5EE2"/>
    <w:rsid w:val="00EF0C71"/>
    <w:rsid w:val="00EF0F3D"/>
    <w:rsid w:val="00EF13F7"/>
    <w:rsid w:val="00EF1F08"/>
    <w:rsid w:val="00EF2E16"/>
    <w:rsid w:val="00EF4D82"/>
    <w:rsid w:val="00EF6657"/>
    <w:rsid w:val="00F00709"/>
    <w:rsid w:val="00F03D6B"/>
    <w:rsid w:val="00F055E1"/>
    <w:rsid w:val="00F05ACD"/>
    <w:rsid w:val="00F06188"/>
    <w:rsid w:val="00F10386"/>
    <w:rsid w:val="00F114B0"/>
    <w:rsid w:val="00F11821"/>
    <w:rsid w:val="00F12EB5"/>
    <w:rsid w:val="00F134AA"/>
    <w:rsid w:val="00F13BF1"/>
    <w:rsid w:val="00F14FD6"/>
    <w:rsid w:val="00F163BC"/>
    <w:rsid w:val="00F17414"/>
    <w:rsid w:val="00F17728"/>
    <w:rsid w:val="00F210ED"/>
    <w:rsid w:val="00F21578"/>
    <w:rsid w:val="00F220A9"/>
    <w:rsid w:val="00F24E8A"/>
    <w:rsid w:val="00F255A2"/>
    <w:rsid w:val="00F27B8C"/>
    <w:rsid w:val="00F27DA0"/>
    <w:rsid w:val="00F30955"/>
    <w:rsid w:val="00F340A6"/>
    <w:rsid w:val="00F35EA1"/>
    <w:rsid w:val="00F37918"/>
    <w:rsid w:val="00F37A75"/>
    <w:rsid w:val="00F424BB"/>
    <w:rsid w:val="00F42B8C"/>
    <w:rsid w:val="00F4332C"/>
    <w:rsid w:val="00F43D40"/>
    <w:rsid w:val="00F452D2"/>
    <w:rsid w:val="00F47952"/>
    <w:rsid w:val="00F54DDA"/>
    <w:rsid w:val="00F55557"/>
    <w:rsid w:val="00F55CCC"/>
    <w:rsid w:val="00F56F7D"/>
    <w:rsid w:val="00F60645"/>
    <w:rsid w:val="00F60DD6"/>
    <w:rsid w:val="00F6173F"/>
    <w:rsid w:val="00F6195E"/>
    <w:rsid w:val="00F61F64"/>
    <w:rsid w:val="00F622FC"/>
    <w:rsid w:val="00F66A15"/>
    <w:rsid w:val="00F673F0"/>
    <w:rsid w:val="00F706D4"/>
    <w:rsid w:val="00F70A09"/>
    <w:rsid w:val="00F71E21"/>
    <w:rsid w:val="00F7239B"/>
    <w:rsid w:val="00F76B1E"/>
    <w:rsid w:val="00F77BC0"/>
    <w:rsid w:val="00F77E41"/>
    <w:rsid w:val="00F91646"/>
    <w:rsid w:val="00F93B6C"/>
    <w:rsid w:val="00F93E6F"/>
    <w:rsid w:val="00F94C5B"/>
    <w:rsid w:val="00F95370"/>
    <w:rsid w:val="00F9538A"/>
    <w:rsid w:val="00F956A8"/>
    <w:rsid w:val="00F95A95"/>
    <w:rsid w:val="00F95EB6"/>
    <w:rsid w:val="00F973A1"/>
    <w:rsid w:val="00FA1EC2"/>
    <w:rsid w:val="00FA2B17"/>
    <w:rsid w:val="00FA2FD1"/>
    <w:rsid w:val="00FA689F"/>
    <w:rsid w:val="00FA6C83"/>
    <w:rsid w:val="00FA70CF"/>
    <w:rsid w:val="00FA76AB"/>
    <w:rsid w:val="00FA76B8"/>
    <w:rsid w:val="00FA7C03"/>
    <w:rsid w:val="00FA7E93"/>
    <w:rsid w:val="00FB08E2"/>
    <w:rsid w:val="00FB13AF"/>
    <w:rsid w:val="00FB3B31"/>
    <w:rsid w:val="00FB3EAF"/>
    <w:rsid w:val="00FB5485"/>
    <w:rsid w:val="00FB5EC6"/>
    <w:rsid w:val="00FB6EA5"/>
    <w:rsid w:val="00FB7D22"/>
    <w:rsid w:val="00FC01EB"/>
    <w:rsid w:val="00FC0C16"/>
    <w:rsid w:val="00FC2D30"/>
    <w:rsid w:val="00FC3824"/>
    <w:rsid w:val="00FC3910"/>
    <w:rsid w:val="00FC41C4"/>
    <w:rsid w:val="00FC74CE"/>
    <w:rsid w:val="00FD05CA"/>
    <w:rsid w:val="00FD0C26"/>
    <w:rsid w:val="00FD23C9"/>
    <w:rsid w:val="00FD316D"/>
    <w:rsid w:val="00FD404E"/>
    <w:rsid w:val="00FD6310"/>
    <w:rsid w:val="00FE012A"/>
    <w:rsid w:val="00FE197A"/>
    <w:rsid w:val="00FE23D0"/>
    <w:rsid w:val="00FE24F0"/>
    <w:rsid w:val="00FE270E"/>
    <w:rsid w:val="00FE298B"/>
    <w:rsid w:val="00FE2BD7"/>
    <w:rsid w:val="00FE2CC9"/>
    <w:rsid w:val="00FE3FDD"/>
    <w:rsid w:val="00FE40A0"/>
    <w:rsid w:val="00FE5C9F"/>
    <w:rsid w:val="00FF0E08"/>
    <w:rsid w:val="00FF13C5"/>
    <w:rsid w:val="00FF2396"/>
    <w:rsid w:val="00FF23E6"/>
    <w:rsid w:val="00FF271B"/>
    <w:rsid w:val="00FF4351"/>
    <w:rsid w:val="00FF4D99"/>
    <w:rsid w:val="00FF60BB"/>
    <w:rsid w:val="00FF7499"/>
    <w:rsid w:val="012B5B12"/>
    <w:rsid w:val="0171C3A3"/>
    <w:rsid w:val="03357C80"/>
    <w:rsid w:val="0444A6B5"/>
    <w:rsid w:val="04D1F7E9"/>
    <w:rsid w:val="04D2D5E0"/>
    <w:rsid w:val="0534AD28"/>
    <w:rsid w:val="0597FF7E"/>
    <w:rsid w:val="06BA5307"/>
    <w:rsid w:val="078333BA"/>
    <w:rsid w:val="080A3684"/>
    <w:rsid w:val="08719C30"/>
    <w:rsid w:val="08E861DE"/>
    <w:rsid w:val="094DF4D7"/>
    <w:rsid w:val="09CACD8E"/>
    <w:rsid w:val="0A08995A"/>
    <w:rsid w:val="0A71063B"/>
    <w:rsid w:val="0A7A12BC"/>
    <w:rsid w:val="0B2A4BC4"/>
    <w:rsid w:val="0B35239C"/>
    <w:rsid w:val="0B6AFFFA"/>
    <w:rsid w:val="0C2A39AC"/>
    <w:rsid w:val="0C961B6C"/>
    <w:rsid w:val="0CCD7A79"/>
    <w:rsid w:val="0CD2AED3"/>
    <w:rsid w:val="0DA28F33"/>
    <w:rsid w:val="0DE7A92D"/>
    <w:rsid w:val="0F0A2758"/>
    <w:rsid w:val="0F3B1A84"/>
    <w:rsid w:val="0FBB4574"/>
    <w:rsid w:val="106516E1"/>
    <w:rsid w:val="106A7E77"/>
    <w:rsid w:val="10A911B1"/>
    <w:rsid w:val="10AC1AFA"/>
    <w:rsid w:val="1137D94A"/>
    <w:rsid w:val="11588924"/>
    <w:rsid w:val="1188165C"/>
    <w:rsid w:val="11C5D38C"/>
    <w:rsid w:val="1323E6BD"/>
    <w:rsid w:val="13C6A92B"/>
    <w:rsid w:val="14894832"/>
    <w:rsid w:val="1539F433"/>
    <w:rsid w:val="157EB336"/>
    <w:rsid w:val="171B0939"/>
    <w:rsid w:val="175CE283"/>
    <w:rsid w:val="17E4A0D9"/>
    <w:rsid w:val="182DCD71"/>
    <w:rsid w:val="18A0FAEF"/>
    <w:rsid w:val="18C0A864"/>
    <w:rsid w:val="18F8B2E4"/>
    <w:rsid w:val="18FCDC65"/>
    <w:rsid w:val="19259A4E"/>
    <w:rsid w:val="195C0F50"/>
    <w:rsid w:val="197ECC96"/>
    <w:rsid w:val="19A8ADD8"/>
    <w:rsid w:val="19AEA221"/>
    <w:rsid w:val="1A4F2960"/>
    <w:rsid w:val="1AC16AAF"/>
    <w:rsid w:val="1AF0D929"/>
    <w:rsid w:val="1AFEE76B"/>
    <w:rsid w:val="1B573F13"/>
    <w:rsid w:val="1B72DDDF"/>
    <w:rsid w:val="1BA8AD6F"/>
    <w:rsid w:val="1CE3752C"/>
    <w:rsid w:val="1D46C14A"/>
    <w:rsid w:val="1DF90B71"/>
    <w:rsid w:val="1F81B31E"/>
    <w:rsid w:val="1F9C1AB0"/>
    <w:rsid w:val="1FBB76D7"/>
    <w:rsid w:val="209419A8"/>
    <w:rsid w:val="20A3525E"/>
    <w:rsid w:val="21FAA47C"/>
    <w:rsid w:val="22325607"/>
    <w:rsid w:val="22DCF713"/>
    <w:rsid w:val="23732093"/>
    <w:rsid w:val="23AB21B3"/>
    <w:rsid w:val="23F58C55"/>
    <w:rsid w:val="2409D1E8"/>
    <w:rsid w:val="244D88B2"/>
    <w:rsid w:val="2507736C"/>
    <w:rsid w:val="253BEDCD"/>
    <w:rsid w:val="25FE5C1D"/>
    <w:rsid w:val="260D683F"/>
    <w:rsid w:val="26747A1D"/>
    <w:rsid w:val="26FFB705"/>
    <w:rsid w:val="271CDAEB"/>
    <w:rsid w:val="27556C36"/>
    <w:rsid w:val="27A644C5"/>
    <w:rsid w:val="27B6A24B"/>
    <w:rsid w:val="27F072EA"/>
    <w:rsid w:val="28AC8887"/>
    <w:rsid w:val="28D34BBD"/>
    <w:rsid w:val="29D63097"/>
    <w:rsid w:val="2B8E1A85"/>
    <w:rsid w:val="2C563C59"/>
    <w:rsid w:val="2E69BDC8"/>
    <w:rsid w:val="2ED0A720"/>
    <w:rsid w:val="2EF6E9B1"/>
    <w:rsid w:val="2F0A2EB2"/>
    <w:rsid w:val="2F237457"/>
    <w:rsid w:val="2F86FED7"/>
    <w:rsid w:val="307E8567"/>
    <w:rsid w:val="316412C8"/>
    <w:rsid w:val="31B4C392"/>
    <w:rsid w:val="31F321D8"/>
    <w:rsid w:val="31FD6DDA"/>
    <w:rsid w:val="32D7E714"/>
    <w:rsid w:val="331A4DA8"/>
    <w:rsid w:val="335FA296"/>
    <w:rsid w:val="33C22F70"/>
    <w:rsid w:val="344C7401"/>
    <w:rsid w:val="3499A709"/>
    <w:rsid w:val="36FBB37E"/>
    <w:rsid w:val="373C7733"/>
    <w:rsid w:val="37D20357"/>
    <w:rsid w:val="37EBA730"/>
    <w:rsid w:val="3821AF4E"/>
    <w:rsid w:val="390EA0C3"/>
    <w:rsid w:val="39FAA828"/>
    <w:rsid w:val="3B0B2197"/>
    <w:rsid w:val="3B0F5021"/>
    <w:rsid w:val="3B76BFE8"/>
    <w:rsid w:val="3BFDD5B7"/>
    <w:rsid w:val="3C762C18"/>
    <w:rsid w:val="3E8D2CFB"/>
    <w:rsid w:val="3EF4EF2E"/>
    <w:rsid w:val="3F1C9C8F"/>
    <w:rsid w:val="3F66126E"/>
    <w:rsid w:val="3FD1A546"/>
    <w:rsid w:val="4028FD5C"/>
    <w:rsid w:val="409A5703"/>
    <w:rsid w:val="40B87DD8"/>
    <w:rsid w:val="40EE20D8"/>
    <w:rsid w:val="410410AD"/>
    <w:rsid w:val="4116797A"/>
    <w:rsid w:val="411B5482"/>
    <w:rsid w:val="41426592"/>
    <w:rsid w:val="41542DA2"/>
    <w:rsid w:val="41E5344F"/>
    <w:rsid w:val="422DBE57"/>
    <w:rsid w:val="4282D86F"/>
    <w:rsid w:val="4474A64F"/>
    <w:rsid w:val="463AA3EA"/>
    <w:rsid w:val="467AAFB0"/>
    <w:rsid w:val="4699E591"/>
    <w:rsid w:val="46DFBCC2"/>
    <w:rsid w:val="47AB0310"/>
    <w:rsid w:val="48BDC361"/>
    <w:rsid w:val="48BF873F"/>
    <w:rsid w:val="48E6FA6C"/>
    <w:rsid w:val="49640FC5"/>
    <w:rsid w:val="496C4CA3"/>
    <w:rsid w:val="4A06EFF1"/>
    <w:rsid w:val="4A4A8DC8"/>
    <w:rsid w:val="4AB23CD1"/>
    <w:rsid w:val="4AC96411"/>
    <w:rsid w:val="4B0BB515"/>
    <w:rsid w:val="4BA46502"/>
    <w:rsid w:val="4C1808C9"/>
    <w:rsid w:val="4C25C709"/>
    <w:rsid w:val="4D083875"/>
    <w:rsid w:val="4D3C1EC3"/>
    <w:rsid w:val="4D822E8A"/>
    <w:rsid w:val="4DEE5406"/>
    <w:rsid w:val="4E9EE39F"/>
    <w:rsid w:val="4EAD66C1"/>
    <w:rsid w:val="4EE90492"/>
    <w:rsid w:val="4F277DE0"/>
    <w:rsid w:val="4F6583CE"/>
    <w:rsid w:val="5064AB88"/>
    <w:rsid w:val="50AD1006"/>
    <w:rsid w:val="50FC28D9"/>
    <w:rsid w:val="5154116E"/>
    <w:rsid w:val="51731CA1"/>
    <w:rsid w:val="51998A04"/>
    <w:rsid w:val="52172E83"/>
    <w:rsid w:val="52313B93"/>
    <w:rsid w:val="52CB0737"/>
    <w:rsid w:val="530BD35E"/>
    <w:rsid w:val="53A2FA10"/>
    <w:rsid w:val="5465A0AA"/>
    <w:rsid w:val="550CDA0A"/>
    <w:rsid w:val="5521C3F9"/>
    <w:rsid w:val="554511AA"/>
    <w:rsid w:val="55B1B428"/>
    <w:rsid w:val="56645837"/>
    <w:rsid w:val="56B7B462"/>
    <w:rsid w:val="56E6A1D0"/>
    <w:rsid w:val="56FAC70B"/>
    <w:rsid w:val="57161B3D"/>
    <w:rsid w:val="575B2045"/>
    <w:rsid w:val="58DB274E"/>
    <w:rsid w:val="59377CB3"/>
    <w:rsid w:val="593F98D7"/>
    <w:rsid w:val="59EE1658"/>
    <w:rsid w:val="5AC280BB"/>
    <w:rsid w:val="5B16333F"/>
    <w:rsid w:val="5BAE1A20"/>
    <w:rsid w:val="5C634218"/>
    <w:rsid w:val="5C96F103"/>
    <w:rsid w:val="5CAA07B0"/>
    <w:rsid w:val="5CAB631E"/>
    <w:rsid w:val="5D62CC8B"/>
    <w:rsid w:val="5DDA4F64"/>
    <w:rsid w:val="5DE2002A"/>
    <w:rsid w:val="5E17EFFF"/>
    <w:rsid w:val="5E196C19"/>
    <w:rsid w:val="5E51ABA7"/>
    <w:rsid w:val="5EB8F584"/>
    <w:rsid w:val="5F3DE060"/>
    <w:rsid w:val="5F84DB46"/>
    <w:rsid w:val="5FF99F77"/>
    <w:rsid w:val="6048CAD6"/>
    <w:rsid w:val="60BA0762"/>
    <w:rsid w:val="60C3C530"/>
    <w:rsid w:val="60FAABCA"/>
    <w:rsid w:val="6123884B"/>
    <w:rsid w:val="61ECDBD9"/>
    <w:rsid w:val="6289F86C"/>
    <w:rsid w:val="633065D6"/>
    <w:rsid w:val="63314039"/>
    <w:rsid w:val="634E98A6"/>
    <w:rsid w:val="63806D97"/>
    <w:rsid w:val="6389774E"/>
    <w:rsid w:val="63C962EF"/>
    <w:rsid w:val="63C97197"/>
    <w:rsid w:val="642906F9"/>
    <w:rsid w:val="642F4E6A"/>
    <w:rsid w:val="64B64023"/>
    <w:rsid w:val="652233B6"/>
    <w:rsid w:val="6569F2F7"/>
    <w:rsid w:val="65E2488A"/>
    <w:rsid w:val="65E2C245"/>
    <w:rsid w:val="67214F05"/>
    <w:rsid w:val="67516B34"/>
    <w:rsid w:val="6820BEE5"/>
    <w:rsid w:val="689CE2BA"/>
    <w:rsid w:val="68A76939"/>
    <w:rsid w:val="68F9DF83"/>
    <w:rsid w:val="690B398D"/>
    <w:rsid w:val="692FD033"/>
    <w:rsid w:val="694B8DB8"/>
    <w:rsid w:val="6A5FED73"/>
    <w:rsid w:val="6B01898F"/>
    <w:rsid w:val="6B1C307C"/>
    <w:rsid w:val="6B2D4676"/>
    <w:rsid w:val="6B67B60F"/>
    <w:rsid w:val="6C772866"/>
    <w:rsid w:val="6CE11455"/>
    <w:rsid w:val="6CF1FFF5"/>
    <w:rsid w:val="6D06AA63"/>
    <w:rsid w:val="6E53D13E"/>
    <w:rsid w:val="6E9F56D1"/>
    <w:rsid w:val="6FB1A49A"/>
    <w:rsid w:val="6FB22075"/>
    <w:rsid w:val="703B2732"/>
    <w:rsid w:val="704D35D7"/>
    <w:rsid w:val="7072D735"/>
    <w:rsid w:val="71548C5F"/>
    <w:rsid w:val="71B2662F"/>
    <w:rsid w:val="720EA796"/>
    <w:rsid w:val="72923325"/>
    <w:rsid w:val="72C4BBEA"/>
    <w:rsid w:val="72ED35C7"/>
    <w:rsid w:val="7302C0F7"/>
    <w:rsid w:val="7361FB30"/>
    <w:rsid w:val="74206914"/>
    <w:rsid w:val="74351FBB"/>
    <w:rsid w:val="743ECE79"/>
    <w:rsid w:val="746DF408"/>
    <w:rsid w:val="748D5BA5"/>
    <w:rsid w:val="74C881A5"/>
    <w:rsid w:val="74D7026F"/>
    <w:rsid w:val="75349253"/>
    <w:rsid w:val="75AF30B1"/>
    <w:rsid w:val="75C4B4D5"/>
    <w:rsid w:val="75DEB855"/>
    <w:rsid w:val="764813CA"/>
    <w:rsid w:val="7675EACC"/>
    <w:rsid w:val="772B7D98"/>
    <w:rsid w:val="772D8AD1"/>
    <w:rsid w:val="7794F897"/>
    <w:rsid w:val="78224A2D"/>
    <w:rsid w:val="782ED81D"/>
    <w:rsid w:val="785B08C9"/>
    <w:rsid w:val="788A80E6"/>
    <w:rsid w:val="79A5B972"/>
    <w:rsid w:val="7A6160D0"/>
    <w:rsid w:val="7A91401D"/>
    <w:rsid w:val="7AC1273C"/>
    <w:rsid w:val="7BDD8289"/>
    <w:rsid w:val="7E01FE0D"/>
    <w:rsid w:val="7E3A22E0"/>
    <w:rsid w:val="7E7227AB"/>
    <w:rsid w:val="7EACA15E"/>
    <w:rsid w:val="7F7A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4EA1"/>
  <w15:docId w15:val="{51BBFF54-9A86-4F45-A061-AE1FAE6B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paragraph" w:styleId="Heading3">
    <w:name w:val="heading 3"/>
    <w:next w:val="BodyA"/>
    <w:link w:val="Heading3Char"/>
    <w:pPr>
      <w:keepNext/>
      <w:jc w:val="center"/>
      <w:outlineLvl w:val="2"/>
    </w:pPr>
    <w:rPr>
      <w:rFonts w:ascii="Century Schoolbook" w:hAnsi="Century Schoolbook" w:cs="Arial Unicode MS"/>
      <w:b/>
      <w:bCs/>
      <w:color w:val="000000"/>
      <w:sz w:val="22"/>
      <w:szCs w:val="22"/>
      <w:u w:color="000000"/>
      <w:lang w:val="en-US"/>
    </w:rPr>
  </w:style>
  <w:style w:type="paragraph" w:styleId="Heading5">
    <w:name w:val="heading 5"/>
    <w:next w:val="BodyA"/>
    <w:link w:val="Heading5Char"/>
    <w:pPr>
      <w:keepNext/>
      <w:jc w:val="center"/>
      <w:outlineLvl w:val="4"/>
    </w:pPr>
    <w:rPr>
      <w:rFonts w:ascii="Century Schoolbook" w:hAnsi="Century Schoolbook" w:cs="Arial Unicode MS"/>
      <w:b/>
      <w:bCs/>
      <w:color w:val="000000"/>
      <w:sz w:val="28"/>
      <w:szCs w:val="28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A" w:customStyle="1">
    <w:name w:val="Body A"/>
    <w:rPr>
      <w:rFonts w:ascii="Century Schoolbook" w:hAnsi="Century Schoolbook" w:cs="Arial Unicode MS"/>
      <w:color w:val="000000"/>
      <w:sz w:val="22"/>
      <w:szCs w:val="22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entury Schoolbook" w:hAnsi="Century Schoolbook" w:eastAsia="Century Schoolbook" w:cs="Century Schoolbook"/>
      <w:color w:val="000000"/>
      <w:sz w:val="22"/>
      <w:szCs w:val="22"/>
      <w:u w:color="000000"/>
      <w:lang w:val="en-US"/>
    </w:rPr>
  </w:style>
  <w:style w:type="numbering" w:styleId="ImportedStyle2" w:customStyle="1">
    <w:name w:val="Imported Style 2"/>
    <w:pPr>
      <w:numPr>
        <w:numId w:val="2"/>
      </w:numPr>
    </w:pPr>
  </w:style>
  <w:style w:type="numbering" w:styleId="ImportedStyle3" w:customStyle="1">
    <w:name w:val="Imported Style 3"/>
    <w:pPr>
      <w:numPr>
        <w:numId w:val="3"/>
      </w:numPr>
    </w:pPr>
  </w:style>
  <w:style w:type="paragraph" w:styleId="NoSpacing">
    <w:name w:val="No Spacing"/>
    <w:uiPriority w:val="1"/>
    <w:qFormat/>
    <w:rPr>
      <w:rFonts w:ascii="Century Schoolbook" w:hAnsi="Century Schoolbook" w:eastAsia="Century Schoolbook" w:cs="Century Schoolbook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7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4D70"/>
    <w:rPr>
      <w:rFonts w:ascii="Segoe UI" w:hAnsi="Segoe UI" w:cs="Segoe UI"/>
      <w:sz w:val="18"/>
      <w:szCs w:val="18"/>
      <w:lang w:val="en-US" w:eastAsia="en-US"/>
    </w:rPr>
  </w:style>
  <w:style w:type="paragraph" w:styleId="m2255879722980328314msolistparagraph" w:customStyle="1">
    <w:name w:val="m_2255879722980328314msolistparagraph"/>
    <w:basedOn w:val="Normal"/>
    <w:rsid w:val="007E138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  <w:lang w:val="en-GB" w:eastAsia="en-GB"/>
    </w:rPr>
  </w:style>
  <w:style w:type="paragraph" w:styleId="m2255879722980328314bodya" w:customStyle="1">
    <w:name w:val="m_2255879722980328314bodya"/>
    <w:basedOn w:val="Normal"/>
    <w:rsid w:val="007E138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  <w:lang w:val="en-GB" w:eastAsia="en-GB"/>
    </w:rPr>
  </w:style>
  <w:style w:type="paragraph" w:styleId="m2255879722980328314msoplaintext" w:customStyle="1">
    <w:name w:val="m_2255879722980328314msoplaintext"/>
    <w:basedOn w:val="Normal"/>
    <w:rsid w:val="007E138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  <w:lang w:val="en-GB" w:eastAsia="en-GB"/>
    </w:rPr>
  </w:style>
  <w:style w:type="character" w:styleId="Heading3Char" w:customStyle="1">
    <w:name w:val="Heading 3 Char"/>
    <w:basedOn w:val="DefaultParagraphFont"/>
    <w:link w:val="Heading3"/>
    <w:rsid w:val="002326F9"/>
    <w:rPr>
      <w:rFonts w:ascii="Century Schoolbook" w:hAnsi="Century Schoolbook" w:cs="Arial Unicode MS"/>
      <w:b/>
      <w:bCs/>
      <w:color w:val="000000"/>
      <w:sz w:val="22"/>
      <w:szCs w:val="22"/>
      <w:u w:color="000000"/>
      <w:lang w:val="en-US"/>
    </w:rPr>
  </w:style>
  <w:style w:type="character" w:styleId="Heading5Char" w:customStyle="1">
    <w:name w:val="Heading 5 Char"/>
    <w:basedOn w:val="DefaultParagraphFont"/>
    <w:link w:val="Heading5"/>
    <w:rsid w:val="002326F9"/>
    <w:rPr>
      <w:rFonts w:ascii="Century Schoolbook" w:hAnsi="Century Schoolbook" w:cs="Arial Unicode MS"/>
      <w:b/>
      <w:bCs/>
      <w:color w:val="000000"/>
      <w:sz w:val="28"/>
      <w:szCs w:val="28"/>
      <w:u w:color="000000"/>
      <w:lang w:val="en-US"/>
    </w:rPr>
  </w:style>
  <w:style w:type="table" w:styleId="TableGrid">
    <w:name w:val="Table Grid"/>
    <w:basedOn w:val="TableNormal"/>
    <w:uiPriority w:val="39"/>
    <w:rsid w:val="008271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82717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" w:hAnsi="Helvetica"/>
      <w:sz w:val="17"/>
      <w:szCs w:val="17"/>
      <w:bdr w:val="none" w:color="auto" w:sz="0" w:space="0"/>
    </w:rPr>
  </w:style>
  <w:style w:type="character" w:styleId="apple-converted-space" w:customStyle="1">
    <w:name w:val="apple-converted-space"/>
    <w:basedOn w:val="DefaultParagraphFont"/>
    <w:rsid w:val="00B452C7"/>
  </w:style>
  <w:style w:type="character" w:styleId="apple-tab-span" w:customStyle="1">
    <w:name w:val="apple-tab-span"/>
    <w:basedOn w:val="DefaultParagraphFont"/>
    <w:rsid w:val="000C17DD"/>
  </w:style>
  <w:style w:type="paragraph" w:styleId="ColorfulList-Accent12" w:customStyle="1">
    <w:name w:val="Colorful List - Accent 12"/>
    <w:basedOn w:val="Normal"/>
    <w:uiPriority w:val="34"/>
    <w:qFormat/>
    <w:rsid w:val="00F210E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uppressAutoHyphens/>
      <w:overflowPunct w:val="0"/>
      <w:jc w:val="both"/>
    </w:pPr>
    <w:rPr>
      <w:rFonts w:ascii="Calibri" w:hAnsi="Calibri" w:eastAsia="Times New Roman" w:cs="Calibri"/>
      <w:color w:val="000000"/>
      <w:kern w:val="1"/>
      <w:bdr w:val="none" w:color="auto" w:sz="0" w:space="0"/>
      <w:lang w:val="en-GB" w:eastAsia="ar-SA"/>
    </w:rPr>
  </w:style>
  <w:style w:type="character" w:styleId="normaltextrun" w:customStyle="1">
    <w:name w:val="normaltextrun"/>
    <w:basedOn w:val="DefaultParagraphFont"/>
    <w:rsid w:val="00664E08"/>
  </w:style>
  <w:style w:type="character" w:styleId="eop" w:customStyle="1">
    <w:name w:val="eop"/>
    <w:basedOn w:val="DefaultParagraphFont"/>
    <w:rsid w:val="00664E08"/>
  </w:style>
  <w:style w:type="paragraph" w:styleId="Header">
    <w:name w:val="header"/>
    <w:basedOn w:val="Normal"/>
    <w:link w:val="HeaderChar"/>
    <w:uiPriority w:val="99"/>
    <w:semiHidden/>
    <w:unhideWhenUsed/>
    <w:rsid w:val="00552E5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52E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52E5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52E55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6282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229AA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B2639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="Calibri" w:cs="Arial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B2639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eastAsia="Calibri" w:cs="Arial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ImportedStyle11" w:customStyle="1">
    <w:name w:val="Imported Style 11"/>
    <w:rsid w:val="00B26392"/>
  </w:style>
  <w:style w:type="paragraph" w:styleId="paragraph" w:customStyle="1">
    <w:name w:val="paragraph"/>
    <w:basedOn w:val="Normal"/>
    <w:rsid w:val="00231C2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5AB824C1C7D4DBEE3B96C443E94F8" ma:contentTypeVersion="10" ma:contentTypeDescription="Create a new document." ma:contentTypeScope="" ma:versionID="2a3cff3b38ac40eef1b03710d0f3c91e">
  <xsd:schema xmlns:xsd="http://www.w3.org/2001/XMLSchema" xmlns:xs="http://www.w3.org/2001/XMLSchema" xmlns:p="http://schemas.microsoft.com/office/2006/metadata/properties" xmlns:ns3="62942aaa-fb2d-4b5e-98f4-aedb5762ef89" xmlns:ns4="b7f1bbcf-a5f4-414d-9095-23a222813f38" targetNamespace="http://schemas.microsoft.com/office/2006/metadata/properties" ma:root="true" ma:fieldsID="84ebf260fbadd670fd860f01aad131ef" ns3:_="" ns4:_="">
    <xsd:import namespace="62942aaa-fb2d-4b5e-98f4-aedb5762ef89"/>
    <xsd:import namespace="b7f1bbcf-a5f4-414d-9095-23a222813f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2aaa-fb2d-4b5e-98f4-aedb5762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1bbcf-a5f4-414d-9095-23a222813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F0D46-CAB9-489F-A489-297A415C7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11409-08D0-497E-B346-78D4A37E0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A4281C-5328-4653-A6DE-D94D045D7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2aaa-fb2d-4b5e-98f4-aedb5762ef89"/>
    <ds:schemaRef ds:uri="b7f1bbcf-a5f4-414d-9095-23a222813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mebow</dc:creator>
  <keywords/>
  <dc:description/>
  <lastModifiedBy>PCC Secretary</lastModifiedBy>
  <revision>120</revision>
  <lastPrinted>2024-11-16T07:50:00.0000000Z</lastPrinted>
  <dcterms:created xsi:type="dcterms:W3CDTF">2025-07-21T17:30:00.0000000Z</dcterms:created>
  <dcterms:modified xsi:type="dcterms:W3CDTF">2025-09-15T18:33:23.9232945Z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0x010100D615AB824C1C7D4DBEE3B96C443E94F8</vt:lpwstr>
  </property>
</Properties>
</file>